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C3" w:rsidRPr="0062251C" w:rsidRDefault="00B14FC3" w:rsidP="00B14FC3">
      <w:pPr>
        <w:spacing w:before="20"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  <w:r w:rsidRPr="0062251C">
        <w:rPr>
          <w:rFonts w:ascii="Times New Roman" w:hAnsi="Times New Roman" w:cs="Times New Roman"/>
          <w:b/>
          <w:sz w:val="72"/>
          <w:szCs w:val="72"/>
        </w:rPr>
        <w:t xml:space="preserve">Бюллетень органов местного самоуправления </w:t>
      </w:r>
      <w:proofErr w:type="spellStart"/>
      <w:r w:rsidRPr="0062251C">
        <w:rPr>
          <w:rFonts w:ascii="Times New Roman" w:hAnsi="Times New Roman" w:cs="Times New Roman"/>
          <w:b/>
          <w:sz w:val="72"/>
          <w:szCs w:val="72"/>
        </w:rPr>
        <w:t>Блюдчанского</w:t>
      </w:r>
      <w:proofErr w:type="spellEnd"/>
      <w:r w:rsidRPr="0062251C">
        <w:rPr>
          <w:rFonts w:ascii="Times New Roman" w:hAnsi="Times New Roman" w:cs="Times New Roman"/>
          <w:b/>
          <w:sz w:val="72"/>
          <w:szCs w:val="72"/>
        </w:rPr>
        <w:t xml:space="preserve"> сельсовета</w:t>
      </w:r>
    </w:p>
    <w:p w:rsidR="00B14FC3" w:rsidRPr="0062251C" w:rsidRDefault="0077443D" w:rsidP="00B14FC3">
      <w:pPr>
        <w:spacing w:before="20"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03.07</w:t>
      </w:r>
      <w:r w:rsidR="00B14FC3">
        <w:rPr>
          <w:rFonts w:ascii="Times New Roman" w:hAnsi="Times New Roman" w:cs="Times New Roman"/>
          <w:b/>
          <w:sz w:val="72"/>
          <w:szCs w:val="72"/>
        </w:rPr>
        <w:t>. 2023</w:t>
      </w:r>
      <w:r w:rsidR="00B14FC3" w:rsidRPr="0062251C">
        <w:rPr>
          <w:rFonts w:ascii="Times New Roman" w:hAnsi="Times New Roman" w:cs="Times New Roman"/>
          <w:b/>
          <w:sz w:val="72"/>
          <w:szCs w:val="72"/>
        </w:rPr>
        <w:t xml:space="preserve">   </w:t>
      </w:r>
      <w:r>
        <w:rPr>
          <w:rFonts w:ascii="Times New Roman" w:hAnsi="Times New Roman" w:cs="Times New Roman"/>
          <w:b/>
          <w:sz w:val="72"/>
          <w:szCs w:val="72"/>
        </w:rPr>
        <w:t>3 (199</w:t>
      </w:r>
      <w:r w:rsidR="00B14FC3" w:rsidRPr="0062251C">
        <w:rPr>
          <w:rFonts w:ascii="Times New Roman" w:hAnsi="Times New Roman" w:cs="Times New Roman"/>
          <w:b/>
          <w:sz w:val="72"/>
          <w:szCs w:val="72"/>
        </w:rPr>
        <w:t>)</w:t>
      </w:r>
    </w:p>
    <w:p w:rsidR="00F12C76" w:rsidRDefault="00F12C76" w:rsidP="006C0B77">
      <w:pPr>
        <w:spacing w:after="0"/>
        <w:ind w:firstLine="709"/>
        <w:jc w:val="both"/>
      </w:pPr>
    </w:p>
    <w:p w:rsidR="001C23B4" w:rsidRDefault="001C23B4" w:rsidP="001C23B4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Прокуратура разъясняет</w:t>
      </w:r>
    </w:p>
    <w:p w:rsidR="001C23B4" w:rsidRDefault="001C23B4" w:rsidP="001C23B4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43D" w:rsidRPr="0077443D" w:rsidRDefault="0077443D" w:rsidP="0077443D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ЧТО ТАКОЕ ТЕРРОРИЗМ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 xml:space="preserve">Терроризм как социально-правовое явление </w:t>
      </w:r>
      <w:proofErr w:type="gramStart"/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–э</w:t>
      </w:r>
      <w:proofErr w:type="gramEnd"/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то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Федеральным законом от 06.03.2006 № 35-ФЗ «О противодействии терроризму» установлены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терроризмом.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Противодействие терроризму: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 xml:space="preserve">деятельность органов государственной власти и органов местного самоуправления, а также физических и юридических лиц </w:t>
      </w:r>
      <w:proofErr w:type="gramStart"/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  Выявлению, предупреждению, пресечению, раскрытию и расследованию террористического акта (борьба с терроризмом);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  Минимизации и (или) ликвидации последствий проявлений терроризма.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ЧТО ТАКОЕ АКТ ТЕРРОРИЗМА: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В ч. 3 ст. 3 Федерального закона от 06.03.2006 № 35-ФЗ «О противодействии терроризму» дано понятие террористического акта, которыми являются –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</w:t>
      </w:r>
      <w:proofErr w:type="gramEnd"/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 xml:space="preserve"> указанных действий в тех же целях.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ЧТО ТАКОЕ ЭКСТРЕМИСТСКАЯ ДЕЯТЕЛЬНОСТЬ: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 насильственное изменение основ конституционного строя и нарушение целостности Российской Федерации;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· публичное оправдание терроризма и иная террористическая деятельность;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 возбуждение социальной, расовой, национальной или религиозной розни;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 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   совершение преступлений по мотивам, указанным в пункте "е" части первой статьи 63 Уголовного кодекса Российской Федерации;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 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организаций;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  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  организация и подготовка указанных деяний, а также подстрекательство к их осуществлению;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 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Основным нормативно-правовым </w:t>
      </w:r>
      <w:proofErr w:type="gramStart"/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актом, устанавливающим основные принципы противодействия экстремизму является</w:t>
      </w:r>
      <w:proofErr w:type="gramEnd"/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 xml:space="preserve"> Федеральный закон от 25.07.2002 № 114-ФЗ «О противодействии экстремистской деятельности».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Статей 5 ФЗ «О противодействии экстремистской деятельности» установлено, что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 xml:space="preserve">Статьей 13 ФЗ «О противодействии экстремистской деятельности» предусмотрено, что 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 В случаях, предусмотренных </w:t>
      </w: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законодательством Российской Федерации,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ОТВЕТСТВЕННОСТЬ ЗА ПРИЧАСТНОСТЬ И СОВЕРШЕНИЕ ТЕРРОРИЗМА: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изложена в ст. 205 УК РФ (Террористический акт), ст. 205.1 УК РФ (Содействие террористической деятельности), ст. 205.2 УК РФ (Публичные призывы к осуществлению террористической деятельности или публичное оправдание терроризма), ст. 205.3 УК РФ (Прохождение обучения в целях осуществления террористической деятельности), ст. 205.4 УК РФ (Организация террористического сообщества и участие в нем), ст. 205.5 УК РФ (Организация деятельности террористической организации и</w:t>
      </w:r>
      <w:proofErr w:type="gramEnd"/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участие в деятельности такой организации), ст. 206 УК РФ (Захват заложника), ст. 207 УК РФ (Заведомо ложное сообщение об акте терроризма) и других статьях уголовного законодательства.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Действия должностных лиц учреждений при угрозе или совершении террористического акта, при обнаружении предмета, похожего на взрывное устройство: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 xml:space="preserve">·  Не трогать, не подходить, не передвигать обнаруженный подозрительный предмет! Не курить, воздержаться от использования средств </w:t>
      </w:r>
      <w:proofErr w:type="gramStart"/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радио связи</w:t>
      </w:r>
      <w:proofErr w:type="gramEnd"/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, в том числе и мобильных, вблизи данного предмета.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  Немедленно сообщить об обнаружении подозрительно предмета в правоохранительные органы по указанным телефонам.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  Зафиксировать время и место обнаружения.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  Освободить от людей опасную зону в радиусе не менее 100 м.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  По возможности обеспечить охрану подозрительного предмета и опасной зоны.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  Необходимо обеспечить (помочь обеспечить) организованную эвакуацию людей с территории, прилегающей к опасной зоне.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 Дождаться прибытия представителей правоохранительных органов, указать место расположения подозрительного предмета, время и обстоятельства обнаружения.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  Далее действовать по указанию представителей правоохранительных органов.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  Не сообщать об угрозе взрыва никому, кроме тех, кому необходимо знать о случившемся, чтобы не создавать панику.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  Выделить необходимое количество персонала для осуществления осмотра учреждения и проинструктировать его о правилах поведения (на что обращать внимание и как действовать при обнаружении опасных предметов или опасностей).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  Проинструктировать персонал учреждения о том, что разрешается принимать на хранение от посторонних лиц какие – либо предметы и вещи.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   Быть готовым описать внешний вид предмета, похожего на взрывное устройство.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При захвате террористами заложников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Действия при захвате заложников: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   о случившемся немедленно сообщить в нужную инстанцию и руководителю органа управления по указанным телефонам;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  по своей инициативе в переговоры с террористами не вступать;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 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  не провоцировать действия, могущие повлечь за собой применение террористами оружия;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·  обеспечить беспрепятственный проезд (проход) к месту происшествия сотрудников соответствующих органов силовых структур;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  с прибытием бойцов спецподразделений ФСБ и МВД подробно ответить на вопросы их командиров и обеспечить их работу.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Помощник прокурора</w:t>
      </w:r>
    </w:p>
    <w:p w:rsid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 xml:space="preserve">юрист 2 класса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</w:t>
      </w: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Вяткина</w:t>
      </w:r>
      <w:proofErr w:type="spellEnd"/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 xml:space="preserve"> И.В.</w:t>
      </w:r>
    </w:p>
    <w:p w:rsid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443D" w:rsidRPr="0077443D" w:rsidRDefault="0077443D" w:rsidP="0077443D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6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E0E0F"/>
          <w:kern w:val="36"/>
          <w:lang w:eastAsia="ru-RU"/>
        </w:rPr>
      </w:pPr>
      <w:r w:rsidRPr="0077443D">
        <w:rPr>
          <w:rFonts w:ascii="Times New Roman" w:eastAsia="Times New Roman" w:hAnsi="Times New Roman" w:cs="Times New Roman"/>
          <w:b/>
          <w:bCs/>
          <w:color w:val="0E0E0F"/>
          <w:kern w:val="36"/>
          <w:lang w:eastAsia="ru-RU"/>
        </w:rPr>
        <w:t xml:space="preserve">Порядок привлечения к административной ответственности по ст. 5.61 </w:t>
      </w:r>
      <w:proofErr w:type="spellStart"/>
      <w:r w:rsidRPr="0077443D">
        <w:rPr>
          <w:rFonts w:ascii="Times New Roman" w:eastAsia="Times New Roman" w:hAnsi="Times New Roman" w:cs="Times New Roman"/>
          <w:b/>
          <w:bCs/>
          <w:color w:val="0E0E0F"/>
          <w:kern w:val="36"/>
          <w:lang w:eastAsia="ru-RU"/>
        </w:rPr>
        <w:t>КоАП</w:t>
      </w:r>
      <w:proofErr w:type="spellEnd"/>
      <w:r w:rsidRPr="0077443D">
        <w:rPr>
          <w:rFonts w:ascii="Times New Roman" w:eastAsia="Times New Roman" w:hAnsi="Times New Roman" w:cs="Times New Roman"/>
          <w:b/>
          <w:bCs/>
          <w:color w:val="0E0E0F"/>
          <w:kern w:val="36"/>
          <w:lang w:eastAsia="ru-RU"/>
        </w:rPr>
        <w:t xml:space="preserve"> РФ за оскорбление</w:t>
      </w:r>
    </w:p>
    <w:p w:rsidR="0077443D" w:rsidRPr="0077443D" w:rsidRDefault="0077443D" w:rsidP="0077443D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lang w:eastAsia="ru-RU"/>
        </w:rPr>
      </w:pPr>
      <w:r w:rsidRPr="0077443D">
        <w:rPr>
          <w:rFonts w:ascii="Times New Roman" w:eastAsia="Times New Roman" w:hAnsi="Times New Roman" w:cs="Times New Roman"/>
          <w:bCs/>
          <w:color w:val="0E0E0F"/>
          <w:bdr w:val="single" w:sz="2" w:space="0" w:color="E2E8F0" w:frame="1"/>
          <w:lang w:eastAsia="ru-RU"/>
        </w:rPr>
        <w:t xml:space="preserve">Оскорбление является административным правонарушением, ответственность за которое предусмотрена ст. 5.61 Кодекса Российской Федерации об административных правонарушениях (далее - </w:t>
      </w:r>
      <w:proofErr w:type="spellStart"/>
      <w:r w:rsidRPr="0077443D">
        <w:rPr>
          <w:rFonts w:ascii="Times New Roman" w:eastAsia="Times New Roman" w:hAnsi="Times New Roman" w:cs="Times New Roman"/>
          <w:bCs/>
          <w:color w:val="0E0E0F"/>
          <w:bdr w:val="single" w:sz="2" w:space="0" w:color="E2E8F0" w:frame="1"/>
          <w:lang w:eastAsia="ru-RU"/>
        </w:rPr>
        <w:t>КоАП</w:t>
      </w:r>
      <w:proofErr w:type="spellEnd"/>
      <w:r w:rsidRPr="0077443D">
        <w:rPr>
          <w:rFonts w:ascii="Times New Roman" w:eastAsia="Times New Roman" w:hAnsi="Times New Roman" w:cs="Times New Roman"/>
          <w:bCs/>
          <w:color w:val="0E0E0F"/>
          <w:bdr w:val="single" w:sz="2" w:space="0" w:color="E2E8F0" w:frame="1"/>
          <w:lang w:eastAsia="ru-RU"/>
        </w:rPr>
        <w:t xml:space="preserve"> РФ).</w:t>
      </w:r>
    </w:p>
    <w:p w:rsidR="0077443D" w:rsidRPr="0077443D" w:rsidRDefault="0077443D" w:rsidP="0077443D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lang w:eastAsia="ru-RU"/>
        </w:rPr>
      </w:pPr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>Объективная сторона указанного правонарушения выражается в унижении чести и достоинства лица в неприличной форме (циничной, противоречащей установленным правилам поведения, требованиям общечеловеческой морали).</w:t>
      </w:r>
    </w:p>
    <w:p w:rsidR="0077443D" w:rsidRPr="0077443D" w:rsidRDefault="0077443D" w:rsidP="0077443D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lang w:eastAsia="ru-RU"/>
        </w:rPr>
      </w:pPr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>Стоит обратить внимание, что оскорбление будет являться таковым только в тех случаях, когда действия лица направлены против определенного человека и нет сомнений в том, что речь идет именно о конкретном человеке и при этом виновный осознает, что наносит оскорбление другому лицу и желает это совершить.</w:t>
      </w:r>
    </w:p>
    <w:p w:rsidR="0077443D" w:rsidRPr="0077443D" w:rsidRDefault="0077443D" w:rsidP="0077443D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lang w:eastAsia="ru-RU"/>
        </w:rPr>
      </w:pPr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 xml:space="preserve">Согласно п. 1 ст. 2.3 </w:t>
      </w:r>
      <w:proofErr w:type="spellStart"/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>КоАП</w:t>
      </w:r>
      <w:proofErr w:type="spellEnd"/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 xml:space="preserve"> РФ административной ответственности подлежит лицо, достигшее к моменту совершения административного правонарушения возраста 16 лет. Указанное положение </w:t>
      </w:r>
      <w:proofErr w:type="gramStart"/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>распространяется</w:t>
      </w:r>
      <w:proofErr w:type="gramEnd"/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 xml:space="preserve"> в том числе и на лиц, совершивших оскорбление.</w:t>
      </w:r>
    </w:p>
    <w:p w:rsidR="0077443D" w:rsidRPr="0077443D" w:rsidRDefault="0077443D" w:rsidP="0077443D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lang w:eastAsia="ru-RU"/>
        </w:rPr>
      </w:pPr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>Санкцией рассматриваемой статьи установлена административная ответственность в виде административного штрафа на граждан - от 1 до 3 тысяч рублей, на должностных лиц - от 10 до 30 тысяч, на юридических лиц - от 50 до 100 тысяч рублей.</w:t>
      </w:r>
    </w:p>
    <w:p w:rsidR="0077443D" w:rsidRPr="0077443D" w:rsidRDefault="0077443D" w:rsidP="0077443D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lang w:eastAsia="ru-RU"/>
        </w:rPr>
      </w:pPr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>Штрафы за оскорбление личности в публичном выступлении, публично демонстрируемом произведении или СМИ более суровы, для граждан - в размере от 3 до 5 тысяч рублей; должностных лиц - от 30 до 50 тысяч рублей; на юридических лиц - от 100 до 500 тысяч рублей.</w:t>
      </w:r>
    </w:p>
    <w:p w:rsidR="0077443D" w:rsidRPr="0077443D" w:rsidRDefault="0077443D" w:rsidP="0077443D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lang w:eastAsia="ru-RU"/>
        </w:rPr>
      </w:pPr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>Дело об административном правонарушении за оскорбление возбуждается прокурором, а рассматривается мировым судьёй.</w:t>
      </w:r>
    </w:p>
    <w:p w:rsidR="0077443D" w:rsidRPr="0077443D" w:rsidRDefault="0077443D" w:rsidP="0077443D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lang w:eastAsia="ru-RU"/>
        </w:rPr>
      </w:pPr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>Для привлечения за оскорбление личности необходимо обратиться</w:t>
      </w:r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br/>
        <w:t xml:space="preserve">с заявлением в орган прокуратуры и представить доказательства оскорбления (например, указать очевидцев произошедшего, предоставить записи телефонных переговоров и камер видеонаблюдения, распечатки </w:t>
      </w:r>
      <w:proofErr w:type="spellStart"/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>смс-сообщений</w:t>
      </w:r>
      <w:proofErr w:type="spellEnd"/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 xml:space="preserve">, </w:t>
      </w:r>
      <w:proofErr w:type="spellStart"/>
      <w:proofErr w:type="gramStart"/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>интернет-страниц</w:t>
      </w:r>
      <w:proofErr w:type="spellEnd"/>
      <w:proofErr w:type="gramEnd"/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 xml:space="preserve"> и т.п.).</w:t>
      </w:r>
    </w:p>
    <w:p w:rsidR="0077443D" w:rsidRPr="0077443D" w:rsidRDefault="0077443D" w:rsidP="0077443D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lang w:eastAsia="ru-RU"/>
        </w:rPr>
      </w:pPr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>Однако заявителю следует помнить, что срок давности привлечения лица к административной ответственности за совершение данного правонарушения составляет 3 месяца.</w:t>
      </w:r>
    </w:p>
    <w:p w:rsidR="0077443D" w:rsidRPr="0077443D" w:rsidRDefault="0077443D" w:rsidP="0077443D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</w:pPr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>В случае</w:t>
      </w:r>
      <w:proofErr w:type="gramStart"/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>,</w:t>
      </w:r>
      <w:proofErr w:type="gramEnd"/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 xml:space="preserve"> если прокурором факт оскорбления будет установлен по истечении 3-хмесячного срока со дня совершения административного правонарушения производство по делу не может быть начато.</w:t>
      </w:r>
    </w:p>
    <w:p w:rsidR="0077443D" w:rsidRPr="0077443D" w:rsidRDefault="0077443D" w:rsidP="0077443D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</w:pPr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lastRenderedPageBreak/>
        <w:t xml:space="preserve">Помощник прокурора </w:t>
      </w:r>
      <w:proofErr w:type="spellStart"/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>Чановского</w:t>
      </w:r>
      <w:proofErr w:type="spellEnd"/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 xml:space="preserve"> района </w:t>
      </w:r>
    </w:p>
    <w:p w:rsidR="0077443D" w:rsidRPr="0077443D" w:rsidRDefault="0077443D" w:rsidP="0077443D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lang w:eastAsia="ru-RU"/>
        </w:rPr>
      </w:pPr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 xml:space="preserve">юрист 2 класса                                                                           </w:t>
      </w:r>
      <w:r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 xml:space="preserve">                           </w:t>
      </w:r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 xml:space="preserve">   </w:t>
      </w:r>
      <w:proofErr w:type="spellStart"/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>Вяткина</w:t>
      </w:r>
      <w:proofErr w:type="spellEnd"/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 xml:space="preserve"> И.В.</w:t>
      </w:r>
    </w:p>
    <w:p w:rsidR="0077443D" w:rsidRPr="0077443D" w:rsidRDefault="0077443D" w:rsidP="0077443D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25" w:line="360" w:lineRule="atLeast"/>
        <w:jc w:val="both"/>
        <w:rPr>
          <w:rFonts w:ascii="Golos" w:eastAsia="Times New Roman" w:hAnsi="Golos" w:cs="Times New Roman"/>
          <w:color w:val="0E0E0F"/>
          <w:lang w:eastAsia="ru-RU"/>
        </w:rPr>
      </w:pPr>
      <w:r w:rsidRPr="0077443D">
        <w:rPr>
          <w:rFonts w:ascii="Golos" w:eastAsia="Times New Roman" w:hAnsi="Golos" w:cs="Times New Roman"/>
          <w:color w:val="0E0E0F"/>
          <w:lang w:eastAsia="ru-RU"/>
        </w:rPr>
        <w:t> </w:t>
      </w: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443D" w:rsidRPr="0077443D" w:rsidRDefault="0077443D" w:rsidP="0077443D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77443D">
        <w:rPr>
          <w:rFonts w:ascii="Times New Roman" w:eastAsia="Times New Roman" w:hAnsi="Times New Roman" w:cs="Times New Roman"/>
          <w:b/>
          <w:lang w:eastAsia="ru-RU"/>
        </w:rPr>
        <w:t>Ответственность за коррупционные правонарушения</w:t>
      </w:r>
    </w:p>
    <w:p w:rsidR="0077443D" w:rsidRPr="0077443D" w:rsidRDefault="0077443D" w:rsidP="00774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bCs/>
          <w:lang w:eastAsia="ru-RU"/>
        </w:rPr>
        <w:t xml:space="preserve">          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дисциплинарную и гражданско-правовую ответственность в соответствии с законодательством Российской Федерации.</w:t>
      </w:r>
    </w:p>
    <w:p w:rsidR="0077443D" w:rsidRPr="0077443D" w:rsidRDefault="0077443D" w:rsidP="00774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 xml:space="preserve">         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 (статья 13 Федерального закона от 25.12.2008 № 273-ФЗ «О противодействии коррупции»).</w:t>
      </w:r>
    </w:p>
    <w:p w:rsidR="0077443D" w:rsidRPr="0077443D" w:rsidRDefault="0077443D" w:rsidP="0077443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77443D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Уголовная ответственность за преступления коррупционной направленности</w:t>
      </w:r>
    </w:p>
    <w:p w:rsidR="0077443D" w:rsidRPr="0077443D" w:rsidRDefault="0077443D" w:rsidP="00774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bCs/>
          <w:lang w:eastAsia="ru-RU"/>
        </w:rPr>
        <w:t xml:space="preserve">          К правонарушениям, обладающим коррупционными признаками, относятся следующие умышленные деяния, предусмотренные Уголовным Кодексом Российской Федерации:</w:t>
      </w:r>
    </w:p>
    <w:p w:rsidR="0077443D" w:rsidRPr="0077443D" w:rsidRDefault="0077443D" w:rsidP="0077443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мошенничество (статья 159);</w:t>
      </w:r>
    </w:p>
    <w:p w:rsidR="0077443D" w:rsidRPr="0077443D" w:rsidRDefault="0077443D" w:rsidP="0077443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присвоение или растрата (статья 160);</w:t>
      </w:r>
    </w:p>
    <w:p w:rsidR="0077443D" w:rsidRPr="0077443D" w:rsidRDefault="0077443D" w:rsidP="0077443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коммерческий подкуп (статья 204);</w:t>
      </w:r>
    </w:p>
    <w:p w:rsidR="0077443D" w:rsidRPr="0077443D" w:rsidRDefault="0077443D" w:rsidP="0077443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злоупотребление должностными полномочиями (статья 285);</w:t>
      </w:r>
    </w:p>
    <w:p w:rsidR="0077443D" w:rsidRPr="0077443D" w:rsidRDefault="0077443D" w:rsidP="0077443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нецелевое расходование бюджетных средств (статья 285.1);</w:t>
      </w:r>
    </w:p>
    <w:p w:rsidR="0077443D" w:rsidRPr="0077443D" w:rsidRDefault="0077443D" w:rsidP="0077443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нецелевое расходование средств государственных внебюджетных фондов (статья 285.2);</w:t>
      </w:r>
    </w:p>
    <w:p w:rsidR="0077443D" w:rsidRPr="0077443D" w:rsidRDefault="0077443D" w:rsidP="0077443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внесение в единые государственные реестры заведомо недостоверных сведений (статья 285.3);</w:t>
      </w:r>
    </w:p>
    <w:p w:rsidR="0077443D" w:rsidRPr="0077443D" w:rsidRDefault="0077443D" w:rsidP="0077443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превышение должностных полномочий (статья 286);</w:t>
      </w:r>
    </w:p>
    <w:p w:rsidR="0077443D" w:rsidRPr="0077443D" w:rsidRDefault="0077443D" w:rsidP="0077443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незаконное участие в предпринимательской деятельности (статья 289);</w:t>
      </w:r>
    </w:p>
    <w:p w:rsidR="0077443D" w:rsidRPr="0077443D" w:rsidRDefault="0077443D" w:rsidP="0077443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получение взятки (статья 290);</w:t>
      </w:r>
    </w:p>
    <w:p w:rsidR="0077443D" w:rsidRPr="0077443D" w:rsidRDefault="0077443D" w:rsidP="0077443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дача взятки (статья 291);</w:t>
      </w:r>
    </w:p>
    <w:p w:rsidR="0077443D" w:rsidRPr="0077443D" w:rsidRDefault="0077443D" w:rsidP="0077443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посредничество во взяточничестве (статья 291.1);</w:t>
      </w:r>
    </w:p>
    <w:p w:rsidR="0077443D" w:rsidRPr="0077443D" w:rsidRDefault="0077443D" w:rsidP="0077443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служебный подлог (статья 292);</w:t>
      </w:r>
    </w:p>
    <w:p w:rsidR="0077443D" w:rsidRPr="0077443D" w:rsidRDefault="0077443D" w:rsidP="0077443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провокация взятки либо коммерческого подкупа (статья 304);</w:t>
      </w:r>
    </w:p>
    <w:p w:rsidR="0077443D" w:rsidRPr="0077443D" w:rsidRDefault="0077443D" w:rsidP="0077443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подкуп или принуждение к даче показаний или уклонению от дачи показаний либо к неправильному переводу (статья 309).</w:t>
      </w:r>
    </w:p>
    <w:p w:rsidR="0077443D" w:rsidRPr="0077443D" w:rsidRDefault="0077443D" w:rsidP="00774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 xml:space="preserve">          За преступления коррупционной направленности Уголовным кодексом Российской Федерации установлены санкции, которые предусматривают следующие виды наказаний:</w:t>
      </w:r>
    </w:p>
    <w:p w:rsidR="0077443D" w:rsidRPr="0077443D" w:rsidRDefault="0077443D" w:rsidP="007744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штраф;</w:t>
      </w:r>
    </w:p>
    <w:p w:rsidR="0077443D" w:rsidRPr="0077443D" w:rsidRDefault="0077443D" w:rsidP="007744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лишение права занимать определенные должности или заниматься определенной деятельностью;</w:t>
      </w:r>
    </w:p>
    <w:p w:rsidR="0077443D" w:rsidRPr="0077443D" w:rsidRDefault="0077443D" w:rsidP="007744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обязательные работы;</w:t>
      </w:r>
    </w:p>
    <w:p w:rsidR="0077443D" w:rsidRPr="0077443D" w:rsidRDefault="0077443D" w:rsidP="007744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исправительные работы;</w:t>
      </w:r>
    </w:p>
    <w:p w:rsidR="0077443D" w:rsidRPr="0077443D" w:rsidRDefault="0077443D" w:rsidP="007744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принудительные работы;</w:t>
      </w:r>
    </w:p>
    <w:p w:rsidR="0077443D" w:rsidRPr="0077443D" w:rsidRDefault="0077443D" w:rsidP="007744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ограничение свободы;</w:t>
      </w:r>
    </w:p>
    <w:p w:rsidR="0077443D" w:rsidRPr="0077443D" w:rsidRDefault="0077443D" w:rsidP="007744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лишение свободы на определенный срок.</w:t>
      </w:r>
    </w:p>
    <w:p w:rsidR="0077443D" w:rsidRPr="0077443D" w:rsidRDefault="0077443D" w:rsidP="0077443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77443D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Административная ответственность за коррупционные правонарушения</w:t>
      </w:r>
    </w:p>
    <w:p w:rsidR="0077443D" w:rsidRPr="0077443D" w:rsidRDefault="0077443D" w:rsidP="00774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 xml:space="preserve">          </w:t>
      </w:r>
      <w:proofErr w:type="gramStart"/>
      <w:r w:rsidRPr="0077443D">
        <w:rPr>
          <w:rFonts w:ascii="Times New Roman" w:eastAsia="Times New Roman" w:hAnsi="Times New Roman" w:cs="Times New Roman"/>
          <w:lang w:eastAsia="ru-RU"/>
        </w:rPr>
        <w:t>К основным составам административных правонарушений коррупционного характера, предусмотренных Кодексом Российской Федерации об административных правонарушениях можно отнести такие, как:</w:t>
      </w:r>
      <w:proofErr w:type="gramEnd"/>
    </w:p>
    <w:p w:rsidR="0077443D" w:rsidRPr="0077443D" w:rsidRDefault="0077443D" w:rsidP="0077443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Подкуп избирателей, участников референдума либо осуществление в период избирательной кампании, кампании референдума благотворительной деятельности с нарушением законодательства о выборах и референдумах (статья 5.16);</w:t>
      </w:r>
    </w:p>
    <w:p w:rsidR="0077443D" w:rsidRPr="0077443D" w:rsidRDefault="0077443D" w:rsidP="0077443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7443D">
        <w:rPr>
          <w:rFonts w:ascii="Times New Roman" w:eastAsia="Times New Roman" w:hAnsi="Times New Roman" w:cs="Times New Roman"/>
          <w:lang w:eastAsia="ru-RU"/>
        </w:rPr>
        <w:t>Непредоставление</w:t>
      </w:r>
      <w:proofErr w:type="spellEnd"/>
      <w:r w:rsidRPr="0077443D">
        <w:rPr>
          <w:rFonts w:ascii="Times New Roman" w:eastAsia="Times New Roman" w:hAnsi="Times New Roman" w:cs="Times New Roman"/>
          <w:lang w:eastAsia="ru-RU"/>
        </w:rPr>
        <w:t xml:space="preserve"> или </w:t>
      </w:r>
      <w:proofErr w:type="spellStart"/>
      <w:r w:rsidRPr="0077443D">
        <w:rPr>
          <w:rFonts w:ascii="Times New Roman" w:eastAsia="Times New Roman" w:hAnsi="Times New Roman" w:cs="Times New Roman"/>
          <w:lang w:eastAsia="ru-RU"/>
        </w:rPr>
        <w:t>неопубликование</w:t>
      </w:r>
      <w:proofErr w:type="spellEnd"/>
      <w:r w:rsidRPr="0077443D">
        <w:rPr>
          <w:rFonts w:ascii="Times New Roman" w:eastAsia="Times New Roman" w:hAnsi="Times New Roman" w:cs="Times New Roman"/>
          <w:lang w:eastAsia="ru-RU"/>
        </w:rPr>
        <w:t xml:space="preserve"> отчета, сведений о поступлении и расходовании средств, выделенных на подготовку и проведение выборов, референдума (статья 5.17);</w:t>
      </w:r>
    </w:p>
    <w:p w:rsidR="0077443D" w:rsidRPr="0077443D" w:rsidRDefault="0077443D" w:rsidP="0077443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lastRenderedPageBreak/>
        <w:t>Незаконное финансирование избирательной кампании, кампании референдума, оказание запрещенной законом материальной поддержки, связанные с проведением выборов, референдума, выполнение работ, оказание услуг, реализация товаров бесплатно или по необоснованно заниженным (завышенным) расценкам (статья 5.20);</w:t>
      </w:r>
    </w:p>
    <w:p w:rsidR="0077443D" w:rsidRPr="0077443D" w:rsidRDefault="0077443D" w:rsidP="0077443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Использование преимуществ должностного или служебного положения в период избирательной кампании, кампании референдума (статья 5.45);</w:t>
      </w:r>
    </w:p>
    <w:p w:rsidR="0077443D" w:rsidRPr="0077443D" w:rsidRDefault="0077443D" w:rsidP="0077443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Сбор подписей избирателей, участников референдума в запрещенных местах, а также сбор подписей лицами, которым участие в этом запрещено федеральным законом (статья 5.47);</w:t>
      </w:r>
    </w:p>
    <w:p w:rsidR="0077443D" w:rsidRPr="0077443D" w:rsidRDefault="0077443D" w:rsidP="0077443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Нарушение правил перечисления средств, внесенных в избирательный фонд, фонд референдума (статья 5.50);</w:t>
      </w:r>
    </w:p>
    <w:p w:rsidR="0077443D" w:rsidRPr="0077443D" w:rsidRDefault="0077443D" w:rsidP="0077443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Мелкое хищение» (в случае совершения соответствующего действия путем присвоения или растраты) (статья 7.27);</w:t>
      </w:r>
    </w:p>
    <w:p w:rsidR="0077443D" w:rsidRPr="0077443D" w:rsidRDefault="0077443D" w:rsidP="0077443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Несоблюдение требований законодательства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(подрядчика, исполнителя) (статья 7.29);</w:t>
      </w:r>
    </w:p>
    <w:p w:rsidR="0077443D" w:rsidRPr="0077443D" w:rsidRDefault="0077443D" w:rsidP="0077443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Нарушение порядка определения начальной (максимальной)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 статья (7.29. 1);</w:t>
      </w:r>
    </w:p>
    <w:p w:rsidR="0077443D" w:rsidRPr="0077443D" w:rsidRDefault="0077443D" w:rsidP="0077443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Отказ или уклонение единственного поставщика (исполнителя, подрядчика) от заключения государственного контракта по государственному оборонному заказу (статья 7.29.2);</w:t>
      </w:r>
    </w:p>
    <w:p w:rsidR="0077443D" w:rsidRPr="0077443D" w:rsidRDefault="0077443D" w:rsidP="0077443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Нарушение порядка осуществления закупок товаров, работ, услуг для обеспечения государственных и муниципальных нужд (статья 7.30);</w:t>
      </w:r>
    </w:p>
    <w:p w:rsidR="0077443D" w:rsidRPr="0077443D" w:rsidRDefault="0077443D" w:rsidP="0077443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Нарушение порядка заключения, изменения контракта (статья 7.32);</w:t>
      </w:r>
    </w:p>
    <w:p w:rsidR="0077443D" w:rsidRPr="0077443D" w:rsidRDefault="0077443D" w:rsidP="0077443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Ограничение конкуренции органами власти, органами местного самоуправления (статья 14.9);</w:t>
      </w:r>
    </w:p>
    <w:p w:rsidR="0077443D" w:rsidRPr="0077443D" w:rsidRDefault="0077443D" w:rsidP="0077443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Использование служебной информации на рынке ценных бумаг (статья 15.21);</w:t>
      </w:r>
    </w:p>
    <w:p w:rsidR="0077443D" w:rsidRPr="0077443D" w:rsidRDefault="0077443D" w:rsidP="0077443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Незаконное вознаграждение от имени юридического лица (статья 19.28);</w:t>
      </w:r>
    </w:p>
    <w:p w:rsidR="0077443D" w:rsidRPr="0077443D" w:rsidRDefault="0077443D" w:rsidP="0077443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7443D">
        <w:rPr>
          <w:rFonts w:ascii="Times New Roman" w:eastAsia="Times New Roman" w:hAnsi="Times New Roman" w:cs="Times New Roman"/>
          <w:lang w:eastAsia="ru-RU"/>
        </w:rPr>
        <w:t>Незаконное привлечение к трудовой деятельности государственного служащего (бывшего государственного (муниципального) служащего (статья 19.29).</w:t>
      </w:r>
      <w:proofErr w:type="gramEnd"/>
    </w:p>
    <w:p w:rsidR="0077443D" w:rsidRPr="0077443D" w:rsidRDefault="0077443D" w:rsidP="00774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 xml:space="preserve">          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санкции, которые предусматривают такие виды наказаний, как:</w:t>
      </w:r>
    </w:p>
    <w:p w:rsidR="0077443D" w:rsidRPr="0077443D" w:rsidRDefault="0077443D" w:rsidP="0077443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административный штраф;</w:t>
      </w:r>
    </w:p>
    <w:p w:rsidR="0077443D" w:rsidRPr="0077443D" w:rsidRDefault="0077443D" w:rsidP="0077443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административный арест;</w:t>
      </w:r>
    </w:p>
    <w:p w:rsidR="0077443D" w:rsidRPr="0077443D" w:rsidRDefault="0077443D" w:rsidP="0077443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дисквалификация.</w:t>
      </w:r>
    </w:p>
    <w:p w:rsidR="0077443D" w:rsidRPr="0077443D" w:rsidRDefault="0077443D" w:rsidP="0077443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77443D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Дисциплинарная ответственность за коррупционные правонарушения</w:t>
      </w:r>
    </w:p>
    <w:p w:rsidR="0077443D" w:rsidRPr="0077443D" w:rsidRDefault="0077443D" w:rsidP="00774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 xml:space="preserve">          </w:t>
      </w:r>
      <w:proofErr w:type="gramStart"/>
      <w:r w:rsidRPr="0077443D">
        <w:rPr>
          <w:rFonts w:ascii="Times New Roman" w:eastAsia="Times New Roman" w:hAnsi="Times New Roman" w:cs="Times New Roman"/>
          <w:lang w:eastAsia="ru-RU"/>
        </w:rPr>
        <w:t>Статьей 27.1 Федерального закона от 02.03.2007 № 25-ФЗ «О муниципальной службе в Российской Федерации»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 25-ФЗ, Федеральным законом от 25.12.2008 № 273-ФЗ и другими федеральными законами, предусмотрены следующие виды взысканий:</w:t>
      </w:r>
      <w:proofErr w:type="gramEnd"/>
    </w:p>
    <w:p w:rsidR="0077443D" w:rsidRPr="0077443D" w:rsidRDefault="0077443D" w:rsidP="0077443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замечание;</w:t>
      </w:r>
    </w:p>
    <w:p w:rsidR="0077443D" w:rsidRPr="0077443D" w:rsidRDefault="0077443D" w:rsidP="0077443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выговор;</w:t>
      </w:r>
    </w:p>
    <w:p w:rsidR="0077443D" w:rsidRPr="0077443D" w:rsidRDefault="0077443D" w:rsidP="0077443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увольнение по соответствующим основаниям.</w:t>
      </w:r>
    </w:p>
    <w:p w:rsidR="0077443D" w:rsidRPr="0077443D" w:rsidRDefault="0077443D" w:rsidP="00774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 xml:space="preserve">          Муниципальный служащий подлежит </w:t>
      </w:r>
      <w:r w:rsidRPr="0077443D">
        <w:rPr>
          <w:rFonts w:ascii="Times New Roman" w:eastAsia="Times New Roman" w:hAnsi="Times New Roman" w:cs="Times New Roman"/>
          <w:bCs/>
          <w:lang w:eastAsia="ru-RU"/>
        </w:rPr>
        <w:t>увольнению с муниципальной службы в связи с утратой доверия</w:t>
      </w:r>
      <w:r w:rsidRPr="0077443D">
        <w:rPr>
          <w:rFonts w:ascii="Times New Roman" w:eastAsia="Times New Roman" w:hAnsi="Times New Roman" w:cs="Times New Roman"/>
          <w:lang w:eastAsia="ru-RU"/>
        </w:rPr>
        <w:t> за совершение правонарушений, установленных:</w:t>
      </w:r>
    </w:p>
    <w:p w:rsidR="0077443D" w:rsidRPr="0077443D" w:rsidRDefault="0077443D" w:rsidP="0077443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ст. 14.1 Федерального закона от 02.03.2007 № 25-ФЗ - за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77443D" w:rsidRPr="0077443D" w:rsidRDefault="0077443D" w:rsidP="0077443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7443D">
        <w:rPr>
          <w:rFonts w:ascii="Times New Roman" w:eastAsia="Times New Roman" w:hAnsi="Times New Roman" w:cs="Times New Roman"/>
          <w:lang w:eastAsia="ru-RU"/>
        </w:rPr>
        <w:t>ст. 15 Федерального закона от 02.03.2007 № 25-ФЗ - за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  <w:proofErr w:type="gramEnd"/>
    </w:p>
    <w:p w:rsidR="0077443D" w:rsidRPr="0077443D" w:rsidRDefault="0077443D" w:rsidP="0077443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77443D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          Гражданско-правовая ответственность</w:t>
      </w:r>
    </w:p>
    <w:p w:rsidR="0077443D" w:rsidRPr="0077443D" w:rsidRDefault="0077443D" w:rsidP="00774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 xml:space="preserve">          Ответственность за вред, причиненный государственными органами, органами местного самоуправления, а также их должностными лицами:</w:t>
      </w:r>
    </w:p>
    <w:p w:rsidR="0077443D" w:rsidRPr="0077443D" w:rsidRDefault="0077443D" w:rsidP="0077443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7443D">
        <w:rPr>
          <w:rFonts w:ascii="Times New Roman" w:eastAsia="Times New Roman" w:hAnsi="Times New Roman" w:cs="Times New Roman"/>
          <w:lang w:eastAsia="ru-RU"/>
        </w:rPr>
        <w:t>статья 16 Гражданского Кодекса Российской Федерации - убытки, причиненные гражданину или юридическому лицу в результате незаконных действий (бездействия) государственных органов, органов местного самоуправления или должностных лиц этих органов, в том числе издания не соответствующего закону или иному правовому акту акта государственного органа или органа местного самоуправления, подлежат возмещению Российской Федерацией, соответствующим субъектом Российской Федерации или муниципальным образованием;</w:t>
      </w:r>
      <w:proofErr w:type="gramEnd"/>
    </w:p>
    <w:p w:rsidR="0077443D" w:rsidRPr="0077443D" w:rsidRDefault="0077443D" w:rsidP="0077443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статья 1069 Гражданского Кодекса Российской Федерации вред, причиненный гражданину или юридическому лицу в результате незаконных действий (бездействия) государственных органов, органов местного самоуправления либо должностных лиц этих органов, в том числе в результате издания не соответствующего закону или иному правовому акту акта государственного органа или органа местного самоуправления, подлежит возмещению.</w:t>
      </w:r>
    </w:p>
    <w:p w:rsidR="0077443D" w:rsidRPr="0077443D" w:rsidRDefault="0077443D" w:rsidP="00774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 xml:space="preserve">          Вред возмещается за счет соответственно казны Российской Федерации, казны субъекта Российской Федерации или казны муниципального образования. Пунктом 3.1. статьи 1081 Гражданского Кодекса Российской Федерации предусмотрено - Российская Федерация, субъект РФ или муниципальное образование в случае возмещения ими вреда, причиненного по основаниям, изложенным в статье 1069, имеют право регресса к лицу, в связи с незаконными действиями (бездействием) которого произведено указанное возмещение.</w:t>
      </w:r>
    </w:p>
    <w:p w:rsidR="0077443D" w:rsidRPr="0077443D" w:rsidRDefault="0077443D" w:rsidP="00774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 xml:space="preserve">          К коррупционным правонарушениям относятся также обладающие признаками коррупции и не являющиеся преступлениями нарушения правил дарения, а также нарушения порядка предоставления услуг, предусмотренных Гражданским Кодексом Российской Федерации:</w:t>
      </w:r>
    </w:p>
    <w:p w:rsidR="0077443D" w:rsidRPr="0077443D" w:rsidRDefault="0077443D" w:rsidP="0077443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 xml:space="preserve">ст. 575 Гражданского Кодекса Российской Федерации содержит запрет на дарение подарков, за исключением обычных, стоимость которых не превышает трех тысяч рублей лицам, замещающим муниципальные должности, муниципальным служащим в связи с их должностным </w:t>
      </w:r>
      <w:r w:rsidRPr="0077443D">
        <w:rPr>
          <w:rFonts w:ascii="Times New Roman" w:hAnsi="Times New Roman" w:cs="Times New Roman"/>
          <w:color w:val="333333"/>
          <w:shd w:val="clear" w:color="auto" w:fill="FFFFFF"/>
        </w:rPr>
        <w:t>положением или в связи с исполнением ими служебных обязанностей.</w:t>
      </w:r>
    </w:p>
    <w:p w:rsidR="0077443D" w:rsidRPr="0077443D" w:rsidRDefault="0077443D" w:rsidP="007744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77443D" w:rsidRPr="0077443D" w:rsidRDefault="0077443D" w:rsidP="007744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77443D">
        <w:rPr>
          <w:rFonts w:ascii="Times New Roman" w:hAnsi="Times New Roman" w:cs="Times New Roman"/>
          <w:color w:val="333333"/>
          <w:shd w:val="clear" w:color="auto" w:fill="FFFFFF"/>
        </w:rPr>
        <w:t xml:space="preserve">Помощник прокурора </w:t>
      </w:r>
      <w:proofErr w:type="spellStart"/>
      <w:r w:rsidRPr="0077443D">
        <w:rPr>
          <w:rFonts w:ascii="Times New Roman" w:hAnsi="Times New Roman" w:cs="Times New Roman"/>
          <w:color w:val="333333"/>
          <w:shd w:val="clear" w:color="auto" w:fill="FFFFFF"/>
        </w:rPr>
        <w:t>Чановского</w:t>
      </w:r>
      <w:proofErr w:type="spellEnd"/>
      <w:r w:rsidRPr="0077443D">
        <w:rPr>
          <w:rFonts w:ascii="Times New Roman" w:hAnsi="Times New Roman" w:cs="Times New Roman"/>
          <w:color w:val="333333"/>
          <w:shd w:val="clear" w:color="auto" w:fill="FFFFFF"/>
        </w:rPr>
        <w:t xml:space="preserve"> района</w:t>
      </w:r>
    </w:p>
    <w:p w:rsidR="0077443D" w:rsidRPr="0077443D" w:rsidRDefault="0077443D" w:rsidP="00774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hAnsi="Times New Roman" w:cs="Times New Roman"/>
          <w:color w:val="333333"/>
          <w:shd w:val="clear" w:color="auto" w:fill="FFFFFF"/>
        </w:rPr>
        <w:t xml:space="preserve">юрист 2 класса                                                                                 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                           </w:t>
      </w:r>
      <w:r w:rsidRPr="0077443D">
        <w:rPr>
          <w:rFonts w:ascii="Times New Roman" w:hAnsi="Times New Roman" w:cs="Times New Roman"/>
          <w:color w:val="333333"/>
          <w:shd w:val="clear" w:color="auto" w:fill="FFFFFF"/>
        </w:rPr>
        <w:t xml:space="preserve">  </w:t>
      </w:r>
      <w:proofErr w:type="spellStart"/>
      <w:r w:rsidRPr="0077443D">
        <w:rPr>
          <w:rFonts w:ascii="Times New Roman" w:hAnsi="Times New Roman" w:cs="Times New Roman"/>
          <w:color w:val="333333"/>
          <w:shd w:val="clear" w:color="auto" w:fill="FFFFFF"/>
        </w:rPr>
        <w:t>Вяткина</w:t>
      </w:r>
      <w:proofErr w:type="spellEnd"/>
      <w:r w:rsidRPr="0077443D">
        <w:rPr>
          <w:rFonts w:ascii="Times New Roman" w:hAnsi="Times New Roman" w:cs="Times New Roman"/>
          <w:color w:val="333333"/>
          <w:shd w:val="clear" w:color="auto" w:fill="FFFFFF"/>
        </w:rPr>
        <w:t xml:space="preserve"> И.В.</w:t>
      </w:r>
    </w:p>
    <w:p w:rsidR="0077443D" w:rsidRPr="0077443D" w:rsidRDefault="0077443D" w:rsidP="0077443D">
      <w:pPr>
        <w:spacing w:after="0"/>
        <w:jc w:val="both"/>
        <w:rPr>
          <w:rFonts w:ascii="Times New Roman" w:hAnsi="Times New Roman" w:cs="Times New Roman"/>
        </w:rPr>
      </w:pPr>
    </w:p>
    <w:p w:rsidR="0077443D" w:rsidRPr="0077443D" w:rsidRDefault="0077443D" w:rsidP="0077443D">
      <w:pPr>
        <w:spacing w:after="0"/>
        <w:jc w:val="both"/>
        <w:rPr>
          <w:rFonts w:ascii="Times New Roman" w:hAnsi="Times New Roman" w:cs="Times New Roman"/>
        </w:rPr>
      </w:pP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443D" w:rsidRPr="0077443D" w:rsidRDefault="0077443D" w:rsidP="007744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443D" w:rsidRPr="0077443D" w:rsidRDefault="0077443D" w:rsidP="0077443D">
      <w:pPr>
        <w:spacing w:after="0"/>
        <w:jc w:val="both"/>
        <w:rPr>
          <w:rFonts w:ascii="Times New Roman" w:hAnsi="Times New Roman" w:cs="Times New Roman"/>
        </w:rPr>
      </w:pPr>
    </w:p>
    <w:p w:rsidR="001C23B4" w:rsidRPr="0077443D" w:rsidRDefault="001C23B4" w:rsidP="0077443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1C23B4" w:rsidRPr="0077443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Gol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E1006"/>
    <w:multiLevelType w:val="multilevel"/>
    <w:tmpl w:val="E08E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F54B1F"/>
    <w:multiLevelType w:val="multilevel"/>
    <w:tmpl w:val="6538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807046"/>
    <w:multiLevelType w:val="multilevel"/>
    <w:tmpl w:val="F9EE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81381"/>
    <w:multiLevelType w:val="multilevel"/>
    <w:tmpl w:val="F9FC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EC61F7"/>
    <w:multiLevelType w:val="multilevel"/>
    <w:tmpl w:val="03F4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8A4026"/>
    <w:multiLevelType w:val="multilevel"/>
    <w:tmpl w:val="88E6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262714"/>
    <w:multiLevelType w:val="multilevel"/>
    <w:tmpl w:val="BB6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336F3D"/>
    <w:multiLevelType w:val="multilevel"/>
    <w:tmpl w:val="8AB8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FC3"/>
    <w:rsid w:val="001C23B4"/>
    <w:rsid w:val="004B6337"/>
    <w:rsid w:val="004C41E1"/>
    <w:rsid w:val="005E3131"/>
    <w:rsid w:val="005F2EAB"/>
    <w:rsid w:val="006037E3"/>
    <w:rsid w:val="006C0B77"/>
    <w:rsid w:val="0077443D"/>
    <w:rsid w:val="008242FF"/>
    <w:rsid w:val="00867BF7"/>
    <w:rsid w:val="00870751"/>
    <w:rsid w:val="00922C48"/>
    <w:rsid w:val="0099263C"/>
    <w:rsid w:val="00B14FC3"/>
    <w:rsid w:val="00B915B7"/>
    <w:rsid w:val="00E87ADC"/>
    <w:rsid w:val="00EA59DF"/>
    <w:rsid w:val="00EB0E39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2">
    <w:name w:val="Pa12"/>
    <w:basedOn w:val="a"/>
    <w:next w:val="a"/>
    <w:uiPriority w:val="99"/>
    <w:rsid w:val="00B14FC3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Pa3">
    <w:name w:val="Pa3"/>
    <w:basedOn w:val="a"/>
    <w:next w:val="a"/>
    <w:uiPriority w:val="99"/>
    <w:rsid w:val="00B14FC3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Pa1">
    <w:name w:val="Pa1"/>
    <w:basedOn w:val="a"/>
    <w:next w:val="a"/>
    <w:uiPriority w:val="99"/>
    <w:rsid w:val="00B14FC3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B14FC3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Default">
    <w:name w:val="Default"/>
    <w:rsid w:val="00B14FC3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14FC3"/>
    <w:pPr>
      <w:spacing w:line="221" w:lineRule="atLeast"/>
    </w:pPr>
    <w:rPr>
      <w:rFonts w:cs="Times New Roman"/>
      <w:color w:val="auto"/>
    </w:rPr>
  </w:style>
  <w:style w:type="paragraph" w:customStyle="1" w:styleId="ConsPlusNormal">
    <w:name w:val="ConsPlusNormal"/>
    <w:rsid w:val="00B14F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2949</Words>
  <Characters>16813</Characters>
  <Application>Microsoft Office Word</Application>
  <DocSecurity>0</DocSecurity>
  <Lines>140</Lines>
  <Paragraphs>39</Paragraphs>
  <ScaleCrop>false</ScaleCrop>
  <Company/>
  <LinksUpToDate>false</LinksUpToDate>
  <CharactersWithSpaces>19723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2023-06-27T07:59:00Z</dcterms:created>
  <dcterms:modified xsi:type="dcterms:W3CDTF">2023-07-03T02:26:00Z</dcterms:modified>
</cp:coreProperties>
</file>