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1C" w:rsidRPr="00481B17" w:rsidRDefault="00017A09" w:rsidP="00481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1B17">
        <w:rPr>
          <w:rFonts w:ascii="Times New Roman" w:hAnsi="Times New Roman" w:cs="Times New Roman"/>
          <w:sz w:val="28"/>
          <w:szCs w:val="28"/>
        </w:rPr>
        <w:t>Прокуратура разъясняет</w:t>
      </w:r>
    </w:p>
    <w:p w:rsidR="00481B17" w:rsidRPr="00481B17" w:rsidRDefault="00481B17" w:rsidP="00481B17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Федерального закона от 12.01.1996 N 8-ФЗ</w:t>
      </w:r>
      <w:r w:rsidRPr="00481B17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"О погребении и похоронном деле"</w:t>
      </w:r>
    </w:p>
    <w:p w:rsidR="00481B17" w:rsidRDefault="00481B17" w:rsidP="00017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A09" w:rsidRDefault="00017A09" w:rsidP="00017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75"/>
      <w:bookmarkEnd w:id="0"/>
      <w:r w:rsidRPr="00481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7. Исполнение волеизъявления умершего о погребении</w:t>
      </w:r>
    </w:p>
    <w:p w:rsidR="00481B17" w:rsidRPr="00481B17" w:rsidRDefault="00481B17" w:rsidP="00481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территории Российской Федерации каждому человеку после его смерти гарантируются погребение с учетом его волеизъявления, предоставление бесплатно участка земли для погребения тела (останков) или праха в соответствии с настоящим Федеральным законом.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волеизъявления умершего о погребении его тела (останков) или праха на указанном им месте погребения,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супруга.</w:t>
      </w:r>
      <w:proofErr w:type="gramEnd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специализированной службой по вопросам похоронного дела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79"/>
      <w:bookmarkEnd w:id="1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волеизъявления умершего о погребении его тела (останков)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лицу, взявшему на себя обязанность осуществить погребение умершего и оплатить связанные с погребением расходы, в получении в установленные законодательством Российской Федерации сроки справки о смерти, разрешения на перевозку</w:t>
      </w:r>
      <w:proofErr w:type="gramEnd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тела (останков) умершего, а также проездных документов, включая документы на пересечение государственных границ. Указанное содействие обязаны оказывать федеральные органы исполнительной власти, федеральные государственные органы, органы исполнительной власти субъектов Российской Федерации или органы местного самоуправления, а также иные юридические лица, оказывающие по роду своей деятельности необходимые для таких случаев услуги.</w:t>
      </w:r>
    </w:p>
    <w:p w:rsidR="00481B17" w:rsidRPr="00481B17" w:rsidRDefault="00481B17" w:rsidP="00481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8. Гарантии при осуществлении погребения умершего</w:t>
      </w:r>
    </w:p>
    <w:p w:rsidR="00481B17" w:rsidRPr="00481B17" w:rsidRDefault="00481B17" w:rsidP="00481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Супругу,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гарантируются:</w:t>
      </w:r>
      <w:proofErr w:type="gramEnd"/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выдача документов, необходимых для погребения умершего, в течение суток с момента установления причины смерти; </w:t>
      </w:r>
      <w:proofErr w:type="gramStart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если для установления причины смерти возникли основания для помещения тела умершего в морг, выдача тела умершего по требованию супруга, близких </w:t>
      </w: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родственников, иных родственников, законного представителя умершего или иного лица, взявшего на себя обязанность осуществить погребение умершего, не может быть задержана на срок более двух суток с момента установления причины смерти;</w:t>
      </w:r>
      <w:proofErr w:type="gramEnd"/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предоставление возможности нахождения тела умершего в морге бесплатно до семи суток с момента установления причины смерти в случае, если супруг, близкие родственники, иные родственники, законный представитель умершего или иное лицо, взявшее на себя обязанность осуществить погребение умершего, извещены о смерти, но существуют обстоятельства, затрудняющие осуществление ими погребения; в случае поиска супруга, близких родственников, иных родственников либо законного представителя умершего этот срок может быть увеличен до четырнадцати дней;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оказание содействия в решении вопросов, предусмотренных пунктом 3 </w:t>
      </w:r>
      <w:hyperlink w:anchor="p79" w:history="1">
        <w:r w:rsidRPr="00481B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статьи 7</w:t>
        </w:r>
      </w:hyperlink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закона;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исполнение волеизъявления умершего в соответствии со статьями 5 и </w:t>
      </w:r>
      <w:hyperlink w:anchor="p75" w:history="1">
        <w:r w:rsidRPr="00481B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7</w:t>
        </w:r>
      </w:hyperlink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закона.</w:t>
      </w:r>
    </w:p>
    <w:p w:rsidR="00481B17" w:rsidRPr="00481B17" w:rsidRDefault="00481B17" w:rsidP="00481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9. Гарантированный перечень услуг по погребению</w:t>
      </w:r>
    </w:p>
    <w:p w:rsidR="00481B17" w:rsidRPr="00481B17" w:rsidRDefault="00481B17" w:rsidP="00481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93"/>
      <w:bookmarkEnd w:id="2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оформление документов, необходимых для погребения;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предоставление и доставка гроба и других предметов, необходимых для погребения;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перевозка тела (останков) умершего на кладбище (в крематорий);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погребение (кремация с последующей выдачей урны с прахом).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предоставляемых услуг должно соответствовать требованиям, устанавливаемым органами местного самоуправления.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Услуги по погребению, указанные в </w:t>
      </w:r>
      <w:hyperlink w:anchor="p93" w:history="1">
        <w:r w:rsidRPr="00481B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пункте 1</w:t>
        </w:r>
      </w:hyperlink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оказываются специализированной службой по вопросам похоронного дела.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услуг, предоставляемых согласно гарантированному перечню услуг по погребению, определяется органами местного самоуправления по согласованию с соответствующими отделениями Пенсионного фонда Российской Федерации, Фонда социального страхования Российской Федерации,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 за счет средств:</w:t>
      </w:r>
      <w:proofErr w:type="gramEnd"/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 фонда Российской Федерации -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федерального бюджета -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пенсии).</w:t>
      </w:r>
      <w:proofErr w:type="gramEnd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занятости, осуществляются Пенсионным фондом Российской Федерации с последующим возмещением расходов Пенсионному фонду Российской Федерации за счет средств федерального бюджета в размерах, определяемых в соответствии</w:t>
      </w:r>
      <w:proofErr w:type="gramEnd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настоящим пунктом;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социального страхования Российской Федерации 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семей;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бюджетов субъектов Российской Федерации -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беременности.</w:t>
      </w:r>
      <w:proofErr w:type="gramEnd"/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Пенсионный фонд Российской Федерации, Фонд социального страхования Российской Федерации возмещают специализированной службе по вопросам похоронного дела стоимость услуг, предоставляемых согласно гарантированному перечню услуг по погребению, в размере, не превышающем 4000 рублей, с последующей индексацией один раз в год с 1 февраля текущего года исходя из индекса роста потребительских цен за предыдущий год.</w:t>
      </w:r>
      <w:proofErr w:type="gramEnd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индексации определяется Правительством Российской Федерации.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районах и местностях, где установлен районный коэффициент к заработной плате, этот предел определяется с применением районного коэффициента.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услуг, предоставляемых согласно гарантированному перечню услуг по погребению, возмещается специализированной службе по вопросам похоронного дела на основании справки о смерти, если обращение за возмещением указанных услуг последовало не позднее шести месяцев со дня погребения.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Оплата стоимости услуг, предоставляемых сверх гарантированного перечня услуг по погребению, производится за счет средств супруга, близких </w:t>
      </w: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Гражданам, получившим предусмотренные </w:t>
      </w:r>
      <w:hyperlink w:anchor="p93" w:history="1">
        <w:r w:rsidRPr="00481B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1</w:t>
        </w:r>
      </w:hyperlink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услуги, социальное пособие на погребение, предусмотренное </w:t>
      </w:r>
      <w:hyperlink w:anchor="p132" w:history="1">
        <w:r w:rsidRPr="00481B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10</w:t>
        </w:r>
      </w:hyperlink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закона, не выплачивается.</w:t>
      </w:r>
    </w:p>
    <w:p w:rsidR="00481B17" w:rsidRPr="00481B17" w:rsidRDefault="00481B17" w:rsidP="00481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32"/>
      <w:bookmarkEnd w:id="3"/>
      <w:r w:rsidRPr="00481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10. Социальное пособие на погребение</w:t>
      </w:r>
    </w:p>
    <w:p w:rsidR="00481B17" w:rsidRPr="00481B17" w:rsidRDefault="00481B17" w:rsidP="00481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34"/>
      <w:bookmarkEnd w:id="4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случае</w:t>
      </w:r>
      <w:proofErr w:type="gramStart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погребение осуществлялось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умершего, им выплачивается социальное пособие на погребение в размере, равном стоимости услуг, предоставляемых согласно гарантированному перечню услуг по погребению, указанному в пункте 1 </w:t>
      </w:r>
      <w:hyperlink w:anchor="p93" w:history="1">
        <w:r w:rsidRPr="00481B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статьи 9</w:t>
        </w:r>
      </w:hyperlink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закона, но не превышающем 4000 рублей, с последующей индексацией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районах и местностях, где установлен районный коэффициент к заработной плате, этот предел определяется с применением районного коэффициента.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Выплата социального пособия на погребение производится в день обращения на основании справки о смерти: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 в котором умерший получал пенсию;</w:t>
      </w:r>
      <w:proofErr w:type="gramEnd"/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(иным работодателем),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(иному законному представителю) или иному члену семьи умершего несовершеннолетнего на день смерти этого несовершеннолетнего;</w:t>
      </w:r>
      <w:proofErr w:type="gramEnd"/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социальной защиты населения по месту жительства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беременности;</w:t>
      </w:r>
      <w:proofErr w:type="gramEnd"/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 органом Фонда социального страхования Российской Федерации, в котором был зарегистрирован в качестве страхователя умерший на день смерти либо зарегистрирован в качестве страхователя один из родителей (иной законный представитель) или иной член семьи умершего несовершеннолетнего на день смерти этого несовершеннолетнего.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Социальное пособие на погребение выплачивается, если обращение за ним последовало не позднее шести месяцев со дня смерти. Размер социального пособия на погребение определяется в соответствии с </w:t>
      </w:r>
      <w:hyperlink w:anchor="p134" w:history="1">
        <w:r w:rsidRPr="00481B1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1</w:t>
        </w:r>
      </w:hyperlink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статьи. Выплата социального пособия на погребение </w:t>
      </w: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производится соответственно за счет средств Пенсионного фонда Российской Федерации, Фонда социального страхования Российской Федерации, бюджетов субъектов Российской Федерации.</w:t>
      </w:r>
    </w:p>
    <w:p w:rsidR="00481B17" w:rsidRP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федерального бюджета возмещаются Пенсионному фонду Российской Федерации расходы, связанные с выплатой социального пособия на погребение умерших </w:t>
      </w:r>
      <w:proofErr w:type="spellStart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неработавших</w:t>
      </w:r>
      <w:proofErr w:type="spellEnd"/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пенсии).</w:t>
      </w:r>
      <w:proofErr w:type="gramEnd"/>
    </w:p>
    <w:p w:rsidR="00481B17" w:rsidRDefault="00481B17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17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Информация о выплате социального пособия на погребение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178-ФЗ "О государственной социальной помощи".</w:t>
      </w:r>
    </w:p>
    <w:p w:rsidR="00FB0732" w:rsidRPr="00481B17" w:rsidRDefault="00FB0732" w:rsidP="00481B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поселений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специализированных служб по вопросам похоронного дела не имеется, эти функции выполняет администрация поселения. </w:t>
      </w:r>
    </w:p>
    <w:p w:rsidR="00481B17" w:rsidRDefault="00481B17" w:rsidP="006A4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B17" w:rsidRDefault="00481B17" w:rsidP="006A4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B17" w:rsidRDefault="00FB0732" w:rsidP="00FB0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района                                                              С.С.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1B17" w:rsidRDefault="00481B17" w:rsidP="006A4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B17" w:rsidRDefault="00481B17" w:rsidP="006A4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B17" w:rsidRDefault="00481B17" w:rsidP="006A4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B17" w:rsidRDefault="00481B17" w:rsidP="006A4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B17" w:rsidRDefault="00481B17" w:rsidP="006A4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B17" w:rsidRDefault="00481B17" w:rsidP="006A4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A09" w:rsidRPr="00017A09" w:rsidRDefault="00017A09" w:rsidP="00017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7A09" w:rsidRPr="00017A09" w:rsidSect="00A6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200"/>
    <w:rsid w:val="00017A09"/>
    <w:rsid w:val="00054BB5"/>
    <w:rsid w:val="00174098"/>
    <w:rsid w:val="00196E18"/>
    <w:rsid w:val="002B60A0"/>
    <w:rsid w:val="002C4F49"/>
    <w:rsid w:val="002F1138"/>
    <w:rsid w:val="004407DF"/>
    <w:rsid w:val="00447778"/>
    <w:rsid w:val="00481B17"/>
    <w:rsid w:val="004E5CD1"/>
    <w:rsid w:val="00533FFC"/>
    <w:rsid w:val="006A490C"/>
    <w:rsid w:val="006B441C"/>
    <w:rsid w:val="006B5FA9"/>
    <w:rsid w:val="0071686B"/>
    <w:rsid w:val="00730EF9"/>
    <w:rsid w:val="00795DC3"/>
    <w:rsid w:val="00813C5D"/>
    <w:rsid w:val="0083477F"/>
    <w:rsid w:val="0086014F"/>
    <w:rsid w:val="008806AB"/>
    <w:rsid w:val="00890217"/>
    <w:rsid w:val="009A4200"/>
    <w:rsid w:val="00A17B88"/>
    <w:rsid w:val="00A614EA"/>
    <w:rsid w:val="00AE43DA"/>
    <w:rsid w:val="00BC2FC2"/>
    <w:rsid w:val="00BF1449"/>
    <w:rsid w:val="00D32A73"/>
    <w:rsid w:val="00D5017F"/>
    <w:rsid w:val="00DD692F"/>
    <w:rsid w:val="00E21391"/>
    <w:rsid w:val="00EA41F9"/>
    <w:rsid w:val="00EE58F3"/>
    <w:rsid w:val="00F53608"/>
    <w:rsid w:val="00F628B7"/>
    <w:rsid w:val="00FB0732"/>
    <w:rsid w:val="00FC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EA"/>
  </w:style>
  <w:style w:type="paragraph" w:styleId="1">
    <w:name w:val="heading 1"/>
    <w:basedOn w:val="a"/>
    <w:link w:val="10"/>
    <w:uiPriority w:val="9"/>
    <w:qFormat/>
    <w:rsid w:val="009A42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2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2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2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">
    <w:name w:val="Стиль"/>
    <w:rsid w:val="00196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A41F9"/>
  </w:style>
  <w:style w:type="paragraph" w:customStyle="1" w:styleId="ConsNonformat">
    <w:name w:val="ConsNonformat"/>
    <w:rsid w:val="00D32A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81B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9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8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9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4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00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5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48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0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5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2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2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0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2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40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71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3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2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7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1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75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2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5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1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4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8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0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1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93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14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1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4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29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user327-1</dc:creator>
  <cp:keywords/>
  <dc:description/>
  <cp:lastModifiedBy>localroot</cp:lastModifiedBy>
  <cp:revision>27</cp:revision>
  <cp:lastPrinted>2019-02-27T09:08:00Z</cp:lastPrinted>
  <dcterms:created xsi:type="dcterms:W3CDTF">2018-04-10T09:22:00Z</dcterms:created>
  <dcterms:modified xsi:type="dcterms:W3CDTF">2019-04-18T04:58:00Z</dcterms:modified>
</cp:coreProperties>
</file>