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018" w:rsidRDefault="00E157C2">
      <w:pPr>
        <w:pStyle w:val="1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706018" w:rsidRDefault="00E157C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публичных слушаний по вопросу преобразования всех поселений, входящих в состав </w:t>
      </w:r>
      <w:r w:rsidR="00496356">
        <w:rPr>
          <w:rFonts w:ascii="Times New Roman" w:eastAsia="Times New Roman" w:hAnsi="Times New Roman" w:cs="Times New Roman"/>
          <w:b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</w:p>
    <w:p w:rsidR="00706018" w:rsidRDefault="0070601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публичных слушаний: «</w:t>
      </w:r>
      <w:r w:rsidR="00496356">
        <w:rPr>
          <w:rFonts w:ascii="Times New Roman" w:hAnsi="Times New Roman" w:cs="Times New Roman"/>
          <w:sz w:val="28"/>
          <w:szCs w:val="28"/>
        </w:rPr>
        <w:t xml:space="preserve">16» октября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9635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</w:t>
      </w:r>
      <w:r w:rsidR="00496356">
        <w:rPr>
          <w:rFonts w:ascii="Times New Roman" w:hAnsi="Times New Roman" w:cs="Times New Roman"/>
          <w:sz w:val="28"/>
          <w:szCs w:val="28"/>
        </w:rPr>
        <w:t xml:space="preserve"> 15  </w:t>
      </w:r>
      <w:r>
        <w:rPr>
          <w:rFonts w:ascii="Times New Roman" w:hAnsi="Times New Roman" w:cs="Times New Roman"/>
          <w:sz w:val="28"/>
          <w:szCs w:val="28"/>
        </w:rPr>
        <w:t>час</w:t>
      </w:r>
      <w:r w:rsidR="000554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5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r w:rsidR="00496356">
        <w:rPr>
          <w:rFonts w:ascii="Times New Roman" w:hAnsi="Times New Roman" w:cs="Times New Roman"/>
          <w:sz w:val="28"/>
          <w:szCs w:val="28"/>
        </w:rPr>
        <w:t>Новосибирская область, Чановский район, село Блюдчанское</w:t>
      </w:r>
      <w:r w:rsidR="00AA2BC0">
        <w:rPr>
          <w:rFonts w:ascii="Times New Roman" w:hAnsi="Times New Roman" w:cs="Times New Roman"/>
          <w:sz w:val="28"/>
          <w:szCs w:val="28"/>
        </w:rPr>
        <w:t xml:space="preserve">, </w:t>
      </w:r>
      <w:r w:rsidR="00496356">
        <w:rPr>
          <w:rFonts w:ascii="Times New Roman" w:hAnsi="Times New Roman" w:cs="Times New Roman"/>
          <w:sz w:val="28"/>
          <w:szCs w:val="28"/>
        </w:rPr>
        <w:t xml:space="preserve"> ул. Центральная 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вопроса, вынесенного на публичные слушания:                               О преобразовании всех поселений, входящих в состав</w:t>
      </w:r>
      <w:r w:rsidR="00496356">
        <w:rPr>
          <w:rFonts w:ascii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706018" w:rsidRDefault="00E157C2">
      <w:pPr>
        <w:widowControl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Публичные слушания назначены решением Совета депутатов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>Блюдчанского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от  «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C8321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>220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 назначении публичных слушаний по вопросу преобразования  всех поселений, входящих в состав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округа»</w:t>
      </w:r>
      <w:r>
        <w:rPr>
          <w:rFonts w:ascii="Times New Roman" w:hAnsi="Times New Roman" w:cs="Times New Roman"/>
          <w:sz w:val="28"/>
          <w:szCs w:val="28"/>
        </w:rPr>
        <w:t xml:space="preserve">,  опубликованным в </w:t>
      </w:r>
      <w:r w:rsidR="00E33576">
        <w:rPr>
          <w:rFonts w:ascii="Times New Roman" w:eastAsia="Times New Roman" w:hAnsi="Times New Roman" w:cs="Times New Roman"/>
          <w:sz w:val="28"/>
          <w:szCs w:val="28"/>
        </w:rPr>
        <w:t>«Бюллетене органов местного самоуправления Блюдчанского сельсовета»</w:t>
      </w:r>
      <w:r w:rsidR="00E335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2BC0">
        <w:rPr>
          <w:sz w:val="28"/>
          <w:szCs w:val="28"/>
        </w:rPr>
        <w:t xml:space="preserve"> </w:t>
      </w:r>
      <w:r w:rsidR="001E35CA">
        <w:rPr>
          <w:rFonts w:ascii="Times New Roman" w:hAnsi="Times New Roman" w:cs="Times New Roman"/>
          <w:sz w:val="28"/>
          <w:szCs w:val="28"/>
        </w:rPr>
        <w:t>от 04 октября 2024 № 13</w:t>
      </w:r>
      <w:bookmarkStart w:id="0" w:name="_GoBack"/>
      <w:bookmarkEnd w:id="0"/>
      <w:r w:rsidR="001E35CA">
        <w:rPr>
          <w:rFonts w:ascii="Times New Roman" w:hAnsi="Times New Roman" w:cs="Times New Roman"/>
          <w:sz w:val="28"/>
          <w:szCs w:val="28"/>
        </w:rPr>
        <w:t>(</w:t>
      </w:r>
      <w:r w:rsidR="00496356">
        <w:rPr>
          <w:rFonts w:ascii="Times New Roman" w:hAnsi="Times New Roman" w:cs="Times New Roman"/>
          <w:sz w:val="28"/>
          <w:szCs w:val="28"/>
        </w:rPr>
        <w:t>222</w:t>
      </w:r>
      <w:r w:rsidR="001E35C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размещенным на сайте администрации </w:t>
      </w:r>
      <w:r w:rsidR="00496356">
        <w:rPr>
          <w:rFonts w:ascii="Times New Roman" w:hAnsi="Times New Roman" w:cs="Times New Roman"/>
          <w:color w:val="000000" w:themeColor="text1"/>
          <w:sz w:val="28"/>
          <w:szCs w:val="28"/>
        </w:rPr>
        <w:t>Блюд</w:t>
      </w:r>
      <w:r w:rsidR="00AA2533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496356"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AA253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832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кого </w:t>
      </w:r>
      <w:r w:rsidR="00496356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 Чановского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706018" w:rsidRDefault="00E157C2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публичных слушаний: Совет депутатов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Блюдчанского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района, обязанность по организации публичных слушаний возложена на постоянную комиссию Совета депутатов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Блюдчанского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>Чановского района.</w:t>
      </w:r>
    </w:p>
    <w:p w:rsidR="00706018" w:rsidRDefault="0070601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 на публичных слушаниях: </w:t>
      </w:r>
      <w:r w:rsidR="00496356">
        <w:rPr>
          <w:rFonts w:ascii="Times New Roman" w:hAnsi="Times New Roman" w:cs="Times New Roman"/>
          <w:sz w:val="28"/>
          <w:szCs w:val="28"/>
        </w:rPr>
        <w:t>Васина Евгения Викторовна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96356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Блюдчанского </w:t>
      </w:r>
      <w:r>
        <w:rPr>
          <w:rFonts w:ascii="Times New Roman" w:hAnsi="Times New Roman" w:cs="Times New Roman"/>
          <w:sz w:val="28"/>
          <w:szCs w:val="28"/>
        </w:rPr>
        <w:t>се</w:t>
      </w:r>
      <w:r w:rsidR="00496356">
        <w:rPr>
          <w:rFonts w:ascii="Times New Roman" w:hAnsi="Times New Roman" w:cs="Times New Roman"/>
          <w:sz w:val="28"/>
          <w:szCs w:val="28"/>
        </w:rPr>
        <w:t xml:space="preserve">льсовета  Чановского </w:t>
      </w:r>
      <w:r>
        <w:rPr>
          <w:rFonts w:ascii="Times New Roman" w:hAnsi="Times New Roman" w:cs="Times New Roman"/>
          <w:sz w:val="28"/>
          <w:szCs w:val="28"/>
        </w:rPr>
        <w:t>района Новосибирской области.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 w:rsidR="00AA253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356">
        <w:rPr>
          <w:rFonts w:ascii="Times New Roman" w:hAnsi="Times New Roman" w:cs="Times New Roman"/>
          <w:sz w:val="28"/>
          <w:szCs w:val="28"/>
        </w:rPr>
        <w:t xml:space="preserve"> Степанова Валентина Ивановна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</w:t>
      </w:r>
      <w:r w:rsidR="00496356">
        <w:rPr>
          <w:rFonts w:ascii="Times New Roman" w:hAnsi="Times New Roman" w:cs="Times New Roman"/>
          <w:sz w:val="28"/>
          <w:szCs w:val="28"/>
        </w:rPr>
        <w:t xml:space="preserve"> </w:t>
      </w:r>
      <w:r w:rsidR="00C83210">
        <w:rPr>
          <w:rFonts w:ascii="Times New Roman" w:hAnsi="Times New Roman" w:cs="Times New Roman"/>
          <w:sz w:val="28"/>
          <w:szCs w:val="28"/>
        </w:rPr>
        <w:t>Д</w:t>
      </w:r>
      <w:r w:rsidR="00C83210">
        <w:rPr>
          <w:rFonts w:ascii="Times New Roman" w:hAnsi="Times New Roman" w:cs="Times New Roman"/>
          <w:sz w:val="28"/>
          <w:szCs w:val="28"/>
        </w:rPr>
        <w:t xml:space="preserve">иректор МБУ </w:t>
      </w:r>
      <w:r w:rsidR="00C83210">
        <w:rPr>
          <w:rFonts w:ascii="Times New Roman" w:hAnsi="Times New Roman" w:cs="Times New Roman"/>
          <w:sz w:val="28"/>
          <w:szCs w:val="28"/>
        </w:rPr>
        <w:t>Комплексный</w:t>
      </w:r>
      <w:r w:rsidR="00C83210">
        <w:rPr>
          <w:rFonts w:ascii="Times New Roman" w:hAnsi="Times New Roman" w:cs="Times New Roman"/>
          <w:sz w:val="28"/>
          <w:szCs w:val="28"/>
        </w:rPr>
        <w:t xml:space="preserve"> цент</w:t>
      </w:r>
      <w:r w:rsidR="00C83210">
        <w:rPr>
          <w:rFonts w:ascii="Times New Roman" w:hAnsi="Times New Roman" w:cs="Times New Roman"/>
          <w:sz w:val="28"/>
          <w:szCs w:val="28"/>
        </w:rPr>
        <w:t xml:space="preserve">р </w:t>
      </w:r>
      <w:r w:rsidR="00C83210">
        <w:rPr>
          <w:rFonts w:ascii="Times New Roman" w:hAnsi="Times New Roman" w:cs="Times New Roman"/>
          <w:sz w:val="28"/>
          <w:szCs w:val="28"/>
        </w:rPr>
        <w:t xml:space="preserve"> Панкрац Т. П., </w:t>
      </w:r>
      <w:r w:rsidR="00496356">
        <w:rPr>
          <w:rFonts w:ascii="Times New Roman" w:hAnsi="Times New Roman" w:cs="Times New Roman"/>
          <w:sz w:val="28"/>
          <w:szCs w:val="28"/>
        </w:rPr>
        <w:t xml:space="preserve">Глава Блюдчанского сельсовета Захаров </w:t>
      </w:r>
      <w:r w:rsidR="00C83210">
        <w:rPr>
          <w:rFonts w:ascii="Times New Roman" w:hAnsi="Times New Roman" w:cs="Times New Roman"/>
          <w:sz w:val="28"/>
          <w:szCs w:val="28"/>
        </w:rPr>
        <w:t>Р.И</w:t>
      </w:r>
      <w:r w:rsidR="00734FE2">
        <w:rPr>
          <w:rFonts w:ascii="Times New Roman" w:hAnsi="Times New Roman" w:cs="Times New Roman"/>
          <w:sz w:val="28"/>
          <w:szCs w:val="28"/>
        </w:rPr>
        <w:t>, депутаты Совета депутатов Блюдчанского сельсовета, специалисты администрации</w:t>
      </w:r>
      <w:r w:rsidR="00C83210">
        <w:rPr>
          <w:rFonts w:ascii="Times New Roman" w:hAnsi="Times New Roman" w:cs="Times New Roman"/>
          <w:sz w:val="28"/>
          <w:szCs w:val="28"/>
        </w:rPr>
        <w:t xml:space="preserve"> Блюдчанского сельсовета</w:t>
      </w:r>
      <w:r w:rsidR="00734FE2">
        <w:rPr>
          <w:rFonts w:ascii="Times New Roman" w:hAnsi="Times New Roman" w:cs="Times New Roman"/>
          <w:sz w:val="28"/>
          <w:szCs w:val="28"/>
        </w:rPr>
        <w:t>, директор МКУК</w:t>
      </w:r>
      <w:r w:rsidR="00C83210">
        <w:rPr>
          <w:rFonts w:ascii="Times New Roman" w:hAnsi="Times New Roman" w:cs="Times New Roman"/>
          <w:sz w:val="28"/>
          <w:szCs w:val="28"/>
        </w:rPr>
        <w:t xml:space="preserve"> Блюдчанского сельсовета</w:t>
      </w:r>
      <w:r w:rsidR="00734FE2">
        <w:rPr>
          <w:rFonts w:ascii="Times New Roman" w:hAnsi="Times New Roman" w:cs="Times New Roman"/>
          <w:sz w:val="28"/>
          <w:szCs w:val="28"/>
        </w:rPr>
        <w:t>, директор Блюдчанской СШ, заведующая Филиалом МБУ «Комплексный центр «Стационарное отделение  Милосердие для граждан пожилого возраста и инвалидов»</w:t>
      </w:r>
      <w:r w:rsidR="00A168C1">
        <w:rPr>
          <w:rFonts w:ascii="Times New Roman" w:hAnsi="Times New Roman" w:cs="Times New Roman"/>
          <w:sz w:val="28"/>
          <w:szCs w:val="28"/>
        </w:rPr>
        <w:t xml:space="preserve">, </w:t>
      </w:r>
      <w:r w:rsidR="00734FE2">
        <w:rPr>
          <w:rFonts w:ascii="Times New Roman" w:hAnsi="Times New Roman" w:cs="Times New Roman"/>
          <w:sz w:val="28"/>
          <w:szCs w:val="28"/>
        </w:rPr>
        <w:t xml:space="preserve"> </w:t>
      </w:r>
      <w:r w:rsidR="00A168C1">
        <w:rPr>
          <w:rFonts w:ascii="Times New Roman" w:hAnsi="Times New Roman" w:cs="Times New Roman"/>
          <w:sz w:val="28"/>
          <w:szCs w:val="28"/>
        </w:rPr>
        <w:t xml:space="preserve">  население.</w:t>
      </w:r>
      <w:r w:rsidR="00734F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706018" w:rsidRDefault="00E157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публичных </w:t>
      </w:r>
      <w:r w:rsidR="000554E2">
        <w:rPr>
          <w:rFonts w:ascii="Times New Roman" w:hAnsi="Times New Roman" w:cs="Times New Roman"/>
          <w:sz w:val="28"/>
          <w:szCs w:val="28"/>
        </w:rPr>
        <w:t xml:space="preserve">слушаний:   </w:t>
      </w:r>
      <w:r w:rsidR="00A168C1" w:rsidRPr="000554E2">
        <w:rPr>
          <w:rFonts w:ascii="Times New Roman" w:hAnsi="Times New Roman" w:cs="Times New Roman"/>
          <w:sz w:val="28"/>
          <w:szCs w:val="28"/>
          <w:u w:val="single"/>
        </w:rPr>
        <w:t>59</w:t>
      </w:r>
      <w:r w:rsidR="000554E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706018" w:rsidRDefault="007060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06018" w:rsidRDefault="00E157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 начала проведения публичных слушаний предложений и замечаний по вопросу, вынесенному на публичные слушания, не поступало.</w:t>
      </w:r>
    </w:p>
    <w:p w:rsidR="00706018" w:rsidRDefault="00E157C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ознакомил участников публичных слушаний с регламентом проведения публичных слушаний, огласил вопрос публичных слушаний.</w:t>
      </w:r>
    </w:p>
    <w:p w:rsidR="00706018" w:rsidRDefault="00E157C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Слушали:</w:t>
      </w:r>
    </w:p>
    <w:p w:rsidR="00706018" w:rsidRDefault="00150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Главу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Блюдчанского сельсовета </w:t>
      </w:r>
      <w:r w:rsidR="00C83210">
        <w:rPr>
          <w:rFonts w:ascii="Times New Roman" w:eastAsia="Times New Roman" w:hAnsi="Times New Roman" w:cs="Times New Roman"/>
          <w:sz w:val="28"/>
          <w:szCs w:val="28"/>
        </w:rPr>
        <w:t>Захарова Р.И.,</w:t>
      </w:r>
      <w:r w:rsidR="00496356">
        <w:rPr>
          <w:rFonts w:ascii="Times New Roman" w:eastAsia="Times New Roman" w:hAnsi="Times New Roman" w:cs="Times New Roman"/>
          <w:sz w:val="28"/>
          <w:szCs w:val="28"/>
        </w:rPr>
        <w:t xml:space="preserve"> котор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доложил, что решением Совета депутатов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Блюдчанского сельсовета Чановского 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>района от «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04» октября 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4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220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выдвинута инициатива о преобразовании всех поселений, входящих в состав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Чановского</w:t>
      </w:r>
      <w:r w:rsidR="00E157C2"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Преобразование муниципальных образований в муниципальный округ является новым видом преобразования муниципальных образований, введенным Федеральным законом от 06.10.2003 г. № 131-ФЗ «Об общих принципах организации местного самоуправления в Российской Федерации» (далее – Закон № 131-ФЗ) с 01 мая 2019 года.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 преобразования всех поселений, входящих в состав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наделения вновь образованного муниципального образования статусом муниципального округа преследует цель повышения эффективности решения актуальных вопросов местного значения, мобилизации кадровых ресурсов, сокращения сроков подготовки и принятия управленческих решений, обеспечения оперативности реакции власти на жизненные потребности населения.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Образование единого муниципального округа повлечет за собой формирование единого бюджета. Объединенные средства можно будет направлять на решение не только острых проблем и первоочередных задач, но и на реализацию комплексных долгосрочных программ и планов (в том числе на условиях софинансирования из областного и федерального бюджетов), требующих больших финансовых ресурсов.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создания единого муниципального округа сохранятся льготы для жителей сельских территорий (сельских населенных пунктов).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предложил участникам публичных слушаний, а также присутствующим лицам высказать свои предложения, замечания, задать вопросы на тему публичных слушаний.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 w:rsidP="00454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Иных предложений и замечаний участников публичных слушаний не поступало.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 w:rsidP="00454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предложил участникам публичных слушаний перейти к голосованию по итогам обсуждения вопроса, вынесенного на публичные слушания, а именно поддержать инициативу Сов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ета депутатов 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о преобразовании всех поселений,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входящих в состав 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Совету депутатов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Блюдчанского сельсовета 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681FD9">
        <w:rPr>
          <w:rFonts w:ascii="Times New Roman" w:hAnsi="Times New Roman" w:cs="Times New Roman"/>
          <w:sz w:val="28"/>
          <w:szCs w:val="28"/>
          <w:lang w:eastAsia="ru-RU"/>
        </w:rPr>
        <w:t xml:space="preserve">Блюдчанского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681FD9">
        <w:rPr>
          <w:rFonts w:ascii="Times New Roman" w:hAnsi="Times New Roman"/>
          <w:color w:val="000000" w:themeColor="text1"/>
          <w:sz w:val="28"/>
          <w:szCs w:val="28"/>
        </w:rPr>
        <w:t>Чановского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018" w:rsidRDefault="007060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голосования:</w:t>
      </w:r>
    </w:p>
    <w:p w:rsidR="00706018" w:rsidRDefault="000554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«ЗА» -   </w:t>
      </w:r>
      <w:r w:rsidR="00A168C1" w:rsidRPr="000554E2">
        <w:rPr>
          <w:rFonts w:ascii="Times New Roman" w:eastAsia="Times New Roman" w:hAnsi="Times New Roman" w:cs="Times New Roman"/>
          <w:sz w:val="28"/>
          <w:szCs w:val="28"/>
          <w:u w:val="single"/>
        </w:rPr>
        <w:t>59</w:t>
      </w:r>
    </w:p>
    <w:p w:rsidR="00706018" w:rsidRDefault="000554E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«ПРОТИВ» -  </w:t>
      </w:r>
      <w:r w:rsidRPr="000554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A168C1" w:rsidRPr="000554E2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«ВОЗДЕРЖАЛСЯ» -</w:t>
      </w:r>
      <w:r w:rsidR="000554E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68C1" w:rsidRPr="000554E2">
        <w:rPr>
          <w:rFonts w:ascii="Times New Roman" w:eastAsia="Times New Roman" w:hAnsi="Times New Roman" w:cs="Times New Roman"/>
          <w:sz w:val="28"/>
          <w:szCs w:val="28"/>
          <w:u w:val="single"/>
        </w:rPr>
        <w:t>0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РЕШИЛИ:</w:t>
      </w: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Поддержать инициативу Совета депутатов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Чановского рай</w:t>
      </w:r>
      <w:r>
        <w:rPr>
          <w:rFonts w:ascii="Times New Roman" w:eastAsia="Times New Roman" w:hAnsi="Times New Roman" w:cs="Times New Roman"/>
          <w:sz w:val="28"/>
          <w:szCs w:val="28"/>
        </w:rPr>
        <w:t>она о преобразовании всех поселений, входящих в состав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округа, и 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екомендовать </w:t>
      </w:r>
      <w:r>
        <w:rPr>
          <w:rFonts w:ascii="Times New Roman" w:eastAsia="Times New Roman" w:hAnsi="Times New Roman" w:cs="Times New Roman"/>
          <w:sz w:val="28"/>
          <w:szCs w:val="28"/>
        </w:rPr>
        <w:t>Совету депутатов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Блюдчанского сельсовета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принять решение о выражении согласия населения </w:t>
      </w:r>
      <w:r w:rsidR="00681FD9">
        <w:rPr>
          <w:rFonts w:ascii="Times New Roman" w:hAnsi="Times New Roman" w:cs="Times New Roman"/>
          <w:sz w:val="28"/>
          <w:szCs w:val="28"/>
        </w:rPr>
        <w:t xml:space="preserve">Блюдчанского </w:t>
      </w:r>
      <w:r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преобразование всех поселений, входящих в состав </w:t>
      </w:r>
      <w:r w:rsidR="00681FD9">
        <w:rPr>
          <w:rFonts w:ascii="Times New Roman" w:hAnsi="Times New Roman"/>
          <w:color w:val="000000" w:themeColor="text1"/>
          <w:sz w:val="28"/>
          <w:szCs w:val="28"/>
        </w:rPr>
        <w:t xml:space="preserve">Чановского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района Новосибирской области, путем их объединения и наделении вновь образованного муниципального образования статусом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018" w:rsidRDefault="00706018" w:rsidP="00454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Рекомендации настоящих публичных слушаний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 полежат опубликованию в «Бюллетене органов местного самоуправления Блюдчанского сельсовета</w:t>
      </w:r>
      <w:r w:rsidR="00E3357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размещению на сай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те администрации Блюдчанского  сельсовета  Чановского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в информационно-телекоммуникационной сети «Интернет» и направлению в Совет депутатов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 xml:space="preserve">Блюдчанского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сельсовета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Чановского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Новосибирской области.</w:t>
      </w:r>
    </w:p>
    <w:p w:rsidR="00706018" w:rsidRDefault="0070601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Публичные слушания завершены в</w:t>
      </w:r>
      <w:r w:rsidR="000554E2">
        <w:rPr>
          <w:rFonts w:ascii="Times New Roman" w:eastAsia="Times New Roman" w:hAnsi="Times New Roman" w:cs="Times New Roman"/>
          <w:sz w:val="28"/>
          <w:szCs w:val="28"/>
        </w:rPr>
        <w:t xml:space="preserve"> 15 час. </w:t>
      </w:r>
      <w:r w:rsidR="004B5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4E2">
        <w:rPr>
          <w:rFonts w:ascii="Times New Roman" w:eastAsia="Times New Roman" w:hAnsi="Times New Roman" w:cs="Times New Roman"/>
          <w:sz w:val="28"/>
          <w:szCs w:val="28"/>
        </w:rPr>
        <w:t xml:space="preserve">40 </w:t>
      </w:r>
      <w:r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:rsidR="00706018" w:rsidRDefault="00706018" w:rsidP="00454D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6018" w:rsidRDefault="00E157C2" w:rsidP="00454DD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Председательствующий _________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___________  Е.В.Васина</w:t>
      </w:r>
    </w:p>
    <w:p w:rsidR="00706018" w:rsidRDefault="00E157C2" w:rsidP="007656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Секретарь ________________________________ </w:t>
      </w:r>
      <w:r w:rsidR="00681FD9">
        <w:rPr>
          <w:rFonts w:ascii="Times New Roman" w:eastAsia="Times New Roman" w:hAnsi="Times New Roman" w:cs="Times New Roman"/>
          <w:sz w:val="28"/>
          <w:szCs w:val="28"/>
        </w:rPr>
        <w:t>В.И.Степанова</w:t>
      </w:r>
    </w:p>
    <w:sectPr w:rsidR="00706018" w:rsidSect="00706018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CEE" w:rsidRDefault="004E4CEE">
      <w:pPr>
        <w:spacing w:after="0" w:line="240" w:lineRule="auto"/>
      </w:pPr>
      <w:r>
        <w:separator/>
      </w:r>
    </w:p>
  </w:endnote>
  <w:endnote w:type="continuationSeparator" w:id="0">
    <w:p w:rsidR="004E4CEE" w:rsidRDefault="004E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CEE" w:rsidRDefault="004E4CEE">
      <w:pPr>
        <w:spacing w:after="0" w:line="240" w:lineRule="auto"/>
      </w:pPr>
      <w:r>
        <w:separator/>
      </w:r>
    </w:p>
  </w:footnote>
  <w:footnote w:type="continuationSeparator" w:id="0">
    <w:p w:rsidR="004E4CEE" w:rsidRDefault="004E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24C52"/>
    <w:multiLevelType w:val="hybridMultilevel"/>
    <w:tmpl w:val="7974BAEE"/>
    <w:lvl w:ilvl="0" w:tplc="B3D4809E">
      <w:start w:val="1"/>
      <w:numFmt w:val="decimal"/>
      <w:lvlText w:val="%1."/>
      <w:lvlJc w:val="left"/>
      <w:pPr>
        <w:ind w:left="1418" w:hanging="360"/>
      </w:pPr>
    </w:lvl>
    <w:lvl w:ilvl="1" w:tplc="B4386674">
      <w:start w:val="1"/>
      <w:numFmt w:val="lowerLetter"/>
      <w:lvlText w:val="%2."/>
      <w:lvlJc w:val="left"/>
      <w:pPr>
        <w:ind w:left="2138" w:hanging="360"/>
      </w:pPr>
    </w:lvl>
    <w:lvl w:ilvl="2" w:tplc="092A0690">
      <w:start w:val="1"/>
      <w:numFmt w:val="lowerRoman"/>
      <w:lvlText w:val="%3."/>
      <w:lvlJc w:val="right"/>
      <w:pPr>
        <w:ind w:left="2858" w:hanging="180"/>
      </w:pPr>
    </w:lvl>
    <w:lvl w:ilvl="3" w:tplc="147C18E2">
      <w:start w:val="1"/>
      <w:numFmt w:val="decimal"/>
      <w:lvlText w:val="%4."/>
      <w:lvlJc w:val="left"/>
      <w:pPr>
        <w:ind w:left="3578" w:hanging="360"/>
      </w:pPr>
    </w:lvl>
    <w:lvl w:ilvl="4" w:tplc="EA52F98E">
      <w:start w:val="1"/>
      <w:numFmt w:val="lowerLetter"/>
      <w:lvlText w:val="%5."/>
      <w:lvlJc w:val="left"/>
      <w:pPr>
        <w:ind w:left="4298" w:hanging="360"/>
      </w:pPr>
    </w:lvl>
    <w:lvl w:ilvl="5" w:tplc="76FC2F76">
      <w:start w:val="1"/>
      <w:numFmt w:val="lowerRoman"/>
      <w:lvlText w:val="%6."/>
      <w:lvlJc w:val="right"/>
      <w:pPr>
        <w:ind w:left="5018" w:hanging="180"/>
      </w:pPr>
    </w:lvl>
    <w:lvl w:ilvl="6" w:tplc="155AA19E">
      <w:start w:val="1"/>
      <w:numFmt w:val="decimal"/>
      <w:lvlText w:val="%7."/>
      <w:lvlJc w:val="left"/>
      <w:pPr>
        <w:ind w:left="5738" w:hanging="360"/>
      </w:pPr>
    </w:lvl>
    <w:lvl w:ilvl="7" w:tplc="C1D6A0FA">
      <w:start w:val="1"/>
      <w:numFmt w:val="lowerLetter"/>
      <w:lvlText w:val="%8."/>
      <w:lvlJc w:val="left"/>
      <w:pPr>
        <w:ind w:left="6458" w:hanging="360"/>
      </w:pPr>
    </w:lvl>
    <w:lvl w:ilvl="8" w:tplc="035AD57C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2F657891"/>
    <w:multiLevelType w:val="hybridMultilevel"/>
    <w:tmpl w:val="2C3A281A"/>
    <w:lvl w:ilvl="0" w:tplc="DCD8D646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C6B2460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26CAC9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FCC85F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6CCF4BC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8F702F40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0AE6E2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67E588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DBFC03D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FF7468"/>
    <w:multiLevelType w:val="hybridMultilevel"/>
    <w:tmpl w:val="B8868F6C"/>
    <w:lvl w:ilvl="0" w:tplc="91481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C6C33D0">
      <w:start w:val="1"/>
      <w:numFmt w:val="lowerLetter"/>
      <w:lvlText w:val="%2."/>
      <w:lvlJc w:val="left"/>
      <w:pPr>
        <w:ind w:left="1647" w:hanging="360"/>
      </w:pPr>
    </w:lvl>
    <w:lvl w:ilvl="2" w:tplc="2168DC5A">
      <w:start w:val="1"/>
      <w:numFmt w:val="lowerRoman"/>
      <w:lvlText w:val="%3."/>
      <w:lvlJc w:val="right"/>
      <w:pPr>
        <w:ind w:left="2367" w:hanging="180"/>
      </w:pPr>
    </w:lvl>
    <w:lvl w:ilvl="3" w:tplc="F6B2B064">
      <w:start w:val="1"/>
      <w:numFmt w:val="decimal"/>
      <w:lvlText w:val="%4."/>
      <w:lvlJc w:val="left"/>
      <w:pPr>
        <w:ind w:left="3087" w:hanging="360"/>
      </w:pPr>
    </w:lvl>
    <w:lvl w:ilvl="4" w:tplc="99A4CADE">
      <w:start w:val="1"/>
      <w:numFmt w:val="lowerLetter"/>
      <w:lvlText w:val="%5."/>
      <w:lvlJc w:val="left"/>
      <w:pPr>
        <w:ind w:left="3807" w:hanging="360"/>
      </w:pPr>
    </w:lvl>
    <w:lvl w:ilvl="5" w:tplc="3A1471F6">
      <w:start w:val="1"/>
      <w:numFmt w:val="lowerRoman"/>
      <w:lvlText w:val="%6."/>
      <w:lvlJc w:val="right"/>
      <w:pPr>
        <w:ind w:left="4527" w:hanging="180"/>
      </w:pPr>
    </w:lvl>
    <w:lvl w:ilvl="6" w:tplc="5374F60C">
      <w:start w:val="1"/>
      <w:numFmt w:val="decimal"/>
      <w:lvlText w:val="%7."/>
      <w:lvlJc w:val="left"/>
      <w:pPr>
        <w:ind w:left="5247" w:hanging="360"/>
      </w:pPr>
    </w:lvl>
    <w:lvl w:ilvl="7" w:tplc="AFD2956C">
      <w:start w:val="1"/>
      <w:numFmt w:val="lowerLetter"/>
      <w:lvlText w:val="%8."/>
      <w:lvlJc w:val="left"/>
      <w:pPr>
        <w:ind w:left="5967" w:hanging="360"/>
      </w:pPr>
    </w:lvl>
    <w:lvl w:ilvl="8" w:tplc="EB0244FC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E07036"/>
    <w:multiLevelType w:val="hybridMultilevel"/>
    <w:tmpl w:val="40346F8A"/>
    <w:lvl w:ilvl="0" w:tplc="777EADF2">
      <w:start w:val="1"/>
      <w:numFmt w:val="decimal"/>
      <w:lvlText w:val="%1."/>
      <w:lvlJc w:val="left"/>
      <w:pPr>
        <w:ind w:left="1418" w:hanging="360"/>
      </w:pPr>
    </w:lvl>
    <w:lvl w:ilvl="1" w:tplc="BCB2A64A">
      <w:start w:val="1"/>
      <w:numFmt w:val="lowerLetter"/>
      <w:lvlText w:val="%2."/>
      <w:lvlJc w:val="left"/>
      <w:pPr>
        <w:ind w:left="2138" w:hanging="360"/>
      </w:pPr>
    </w:lvl>
    <w:lvl w:ilvl="2" w:tplc="FBAC99B4">
      <w:start w:val="1"/>
      <w:numFmt w:val="lowerRoman"/>
      <w:lvlText w:val="%3."/>
      <w:lvlJc w:val="right"/>
      <w:pPr>
        <w:ind w:left="2858" w:hanging="180"/>
      </w:pPr>
    </w:lvl>
    <w:lvl w:ilvl="3" w:tplc="05226C8C">
      <w:start w:val="1"/>
      <w:numFmt w:val="decimal"/>
      <w:lvlText w:val="%4."/>
      <w:lvlJc w:val="left"/>
      <w:pPr>
        <w:ind w:left="3578" w:hanging="360"/>
      </w:pPr>
    </w:lvl>
    <w:lvl w:ilvl="4" w:tplc="CC5692FA">
      <w:start w:val="1"/>
      <w:numFmt w:val="lowerLetter"/>
      <w:lvlText w:val="%5."/>
      <w:lvlJc w:val="left"/>
      <w:pPr>
        <w:ind w:left="4298" w:hanging="360"/>
      </w:pPr>
    </w:lvl>
    <w:lvl w:ilvl="5" w:tplc="E870C8D2">
      <w:start w:val="1"/>
      <w:numFmt w:val="lowerRoman"/>
      <w:lvlText w:val="%6."/>
      <w:lvlJc w:val="right"/>
      <w:pPr>
        <w:ind w:left="5018" w:hanging="180"/>
      </w:pPr>
    </w:lvl>
    <w:lvl w:ilvl="6" w:tplc="B2C82ABE">
      <w:start w:val="1"/>
      <w:numFmt w:val="decimal"/>
      <w:lvlText w:val="%7."/>
      <w:lvlJc w:val="left"/>
      <w:pPr>
        <w:ind w:left="5738" w:hanging="360"/>
      </w:pPr>
    </w:lvl>
    <w:lvl w:ilvl="7" w:tplc="22D4A3BC">
      <w:start w:val="1"/>
      <w:numFmt w:val="lowerLetter"/>
      <w:lvlText w:val="%8."/>
      <w:lvlJc w:val="left"/>
      <w:pPr>
        <w:ind w:left="6458" w:hanging="360"/>
      </w:pPr>
    </w:lvl>
    <w:lvl w:ilvl="8" w:tplc="FE0CBE0C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687F1850"/>
    <w:multiLevelType w:val="hybridMultilevel"/>
    <w:tmpl w:val="CB922EBA"/>
    <w:lvl w:ilvl="0" w:tplc="FF4CA762">
      <w:start w:val="1"/>
      <w:numFmt w:val="decimal"/>
      <w:lvlText w:val="%1."/>
      <w:lvlJc w:val="left"/>
      <w:pPr>
        <w:ind w:left="1418" w:hanging="360"/>
      </w:pPr>
    </w:lvl>
    <w:lvl w:ilvl="1" w:tplc="00CCCFFE">
      <w:start w:val="1"/>
      <w:numFmt w:val="lowerLetter"/>
      <w:lvlText w:val="%2."/>
      <w:lvlJc w:val="left"/>
      <w:pPr>
        <w:ind w:left="2138" w:hanging="360"/>
      </w:pPr>
    </w:lvl>
    <w:lvl w:ilvl="2" w:tplc="CE4A9500">
      <w:start w:val="1"/>
      <w:numFmt w:val="lowerRoman"/>
      <w:lvlText w:val="%3."/>
      <w:lvlJc w:val="right"/>
      <w:pPr>
        <w:ind w:left="2858" w:hanging="180"/>
      </w:pPr>
    </w:lvl>
    <w:lvl w:ilvl="3" w:tplc="B7D85388">
      <w:start w:val="1"/>
      <w:numFmt w:val="decimal"/>
      <w:lvlText w:val="%4."/>
      <w:lvlJc w:val="left"/>
      <w:pPr>
        <w:ind w:left="3578" w:hanging="360"/>
      </w:pPr>
    </w:lvl>
    <w:lvl w:ilvl="4" w:tplc="FE7C66B6">
      <w:start w:val="1"/>
      <w:numFmt w:val="lowerLetter"/>
      <w:lvlText w:val="%5."/>
      <w:lvlJc w:val="left"/>
      <w:pPr>
        <w:ind w:left="4298" w:hanging="360"/>
      </w:pPr>
    </w:lvl>
    <w:lvl w:ilvl="5" w:tplc="D7E27386">
      <w:start w:val="1"/>
      <w:numFmt w:val="lowerRoman"/>
      <w:lvlText w:val="%6."/>
      <w:lvlJc w:val="right"/>
      <w:pPr>
        <w:ind w:left="5018" w:hanging="180"/>
      </w:pPr>
    </w:lvl>
    <w:lvl w:ilvl="6" w:tplc="5B287DD6">
      <w:start w:val="1"/>
      <w:numFmt w:val="decimal"/>
      <w:lvlText w:val="%7."/>
      <w:lvlJc w:val="left"/>
      <w:pPr>
        <w:ind w:left="5738" w:hanging="360"/>
      </w:pPr>
    </w:lvl>
    <w:lvl w:ilvl="7" w:tplc="1128A724">
      <w:start w:val="1"/>
      <w:numFmt w:val="lowerLetter"/>
      <w:lvlText w:val="%8."/>
      <w:lvlJc w:val="left"/>
      <w:pPr>
        <w:ind w:left="6458" w:hanging="360"/>
      </w:pPr>
    </w:lvl>
    <w:lvl w:ilvl="8" w:tplc="A474874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6D216A33"/>
    <w:multiLevelType w:val="hybridMultilevel"/>
    <w:tmpl w:val="D8887CDE"/>
    <w:lvl w:ilvl="0" w:tplc="D19CF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ECA046">
      <w:start w:val="1"/>
      <w:numFmt w:val="lowerLetter"/>
      <w:lvlText w:val="%2."/>
      <w:lvlJc w:val="left"/>
      <w:pPr>
        <w:ind w:left="1440" w:hanging="360"/>
      </w:pPr>
    </w:lvl>
    <w:lvl w:ilvl="2" w:tplc="3ACC14E4">
      <w:start w:val="1"/>
      <w:numFmt w:val="lowerRoman"/>
      <w:lvlText w:val="%3."/>
      <w:lvlJc w:val="right"/>
      <w:pPr>
        <w:ind w:left="2160" w:hanging="180"/>
      </w:pPr>
    </w:lvl>
    <w:lvl w:ilvl="3" w:tplc="E51C1380">
      <w:start w:val="1"/>
      <w:numFmt w:val="decimal"/>
      <w:lvlText w:val="%4."/>
      <w:lvlJc w:val="left"/>
      <w:pPr>
        <w:ind w:left="2880" w:hanging="360"/>
      </w:pPr>
    </w:lvl>
    <w:lvl w:ilvl="4" w:tplc="6384420E">
      <w:start w:val="1"/>
      <w:numFmt w:val="lowerLetter"/>
      <w:lvlText w:val="%5."/>
      <w:lvlJc w:val="left"/>
      <w:pPr>
        <w:ind w:left="3600" w:hanging="360"/>
      </w:pPr>
    </w:lvl>
    <w:lvl w:ilvl="5" w:tplc="77E870FE">
      <w:start w:val="1"/>
      <w:numFmt w:val="lowerRoman"/>
      <w:lvlText w:val="%6."/>
      <w:lvlJc w:val="right"/>
      <w:pPr>
        <w:ind w:left="4320" w:hanging="180"/>
      </w:pPr>
    </w:lvl>
    <w:lvl w:ilvl="6" w:tplc="22185B74">
      <w:start w:val="1"/>
      <w:numFmt w:val="decimal"/>
      <w:lvlText w:val="%7."/>
      <w:lvlJc w:val="left"/>
      <w:pPr>
        <w:ind w:left="5040" w:hanging="360"/>
      </w:pPr>
    </w:lvl>
    <w:lvl w:ilvl="7" w:tplc="0B48172C">
      <w:start w:val="1"/>
      <w:numFmt w:val="lowerLetter"/>
      <w:lvlText w:val="%8."/>
      <w:lvlJc w:val="left"/>
      <w:pPr>
        <w:ind w:left="5760" w:hanging="360"/>
      </w:pPr>
    </w:lvl>
    <w:lvl w:ilvl="8" w:tplc="7256AEF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A6033"/>
    <w:multiLevelType w:val="hybridMultilevel"/>
    <w:tmpl w:val="9892819C"/>
    <w:lvl w:ilvl="0" w:tplc="BD8065C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5F34E89E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  <w:rPr>
        <w:rFonts w:cs="Times New Roman" w:hint="default"/>
      </w:rPr>
    </w:lvl>
    <w:lvl w:ilvl="2" w:tplc="869A610C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99306D1A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F98AEC8A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1F8A6906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A432BDB8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E676030C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665EC014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18"/>
    <w:rsid w:val="000554E2"/>
    <w:rsid w:val="000C4097"/>
    <w:rsid w:val="000D5EF1"/>
    <w:rsid w:val="00150F3F"/>
    <w:rsid w:val="001E35CA"/>
    <w:rsid w:val="00347F22"/>
    <w:rsid w:val="003C1FDD"/>
    <w:rsid w:val="00430C79"/>
    <w:rsid w:val="00454DD1"/>
    <w:rsid w:val="00496356"/>
    <w:rsid w:val="004B5C02"/>
    <w:rsid w:val="004E4CEE"/>
    <w:rsid w:val="00681FD9"/>
    <w:rsid w:val="00706018"/>
    <w:rsid w:val="00734FE2"/>
    <w:rsid w:val="0076561F"/>
    <w:rsid w:val="00A168C1"/>
    <w:rsid w:val="00A80E64"/>
    <w:rsid w:val="00A87D5B"/>
    <w:rsid w:val="00AA2533"/>
    <w:rsid w:val="00AA2BC0"/>
    <w:rsid w:val="00C83210"/>
    <w:rsid w:val="00D55211"/>
    <w:rsid w:val="00E157C2"/>
    <w:rsid w:val="00E33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19DDC-821D-4011-9193-F3D9DA90E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0601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0"/>
    <w:uiPriority w:val="9"/>
    <w:rsid w:val="00706018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70601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706018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70601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706018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70601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706018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70601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706018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70601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706018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70601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70601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70601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706018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70601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70601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06018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0601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06018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0601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0601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0601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0601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06018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706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706018"/>
  </w:style>
  <w:style w:type="paragraph" w:customStyle="1" w:styleId="10">
    <w:name w:val="Нижний колонтитул1"/>
    <w:basedOn w:val="a"/>
    <w:link w:val="CaptionChar"/>
    <w:uiPriority w:val="99"/>
    <w:unhideWhenUsed/>
    <w:rsid w:val="0070601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06018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70601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706018"/>
  </w:style>
  <w:style w:type="table" w:styleId="a9">
    <w:name w:val="Table Grid"/>
    <w:basedOn w:val="a1"/>
    <w:uiPriority w:val="59"/>
    <w:rsid w:val="0070601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0601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70601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0601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0601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0601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706018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706018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706018"/>
    <w:rPr>
      <w:sz w:val="18"/>
    </w:rPr>
  </w:style>
  <w:style w:type="character" w:styleId="ad">
    <w:name w:val="footnote reference"/>
    <w:basedOn w:val="a0"/>
    <w:uiPriority w:val="99"/>
    <w:unhideWhenUsed/>
    <w:rsid w:val="00706018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706018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706018"/>
    <w:rPr>
      <w:sz w:val="20"/>
    </w:rPr>
  </w:style>
  <w:style w:type="character" w:styleId="af0">
    <w:name w:val="endnote reference"/>
    <w:basedOn w:val="a0"/>
    <w:uiPriority w:val="99"/>
    <w:semiHidden/>
    <w:unhideWhenUsed/>
    <w:rsid w:val="00706018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706018"/>
    <w:pPr>
      <w:spacing w:after="57"/>
    </w:pPr>
  </w:style>
  <w:style w:type="paragraph" w:styleId="22">
    <w:name w:val="toc 2"/>
    <w:basedOn w:val="a"/>
    <w:next w:val="a"/>
    <w:uiPriority w:val="39"/>
    <w:unhideWhenUsed/>
    <w:rsid w:val="0070601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0601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0601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0601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0601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0601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0601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06018"/>
    <w:pPr>
      <w:spacing w:after="57"/>
      <w:ind w:left="2268"/>
    </w:pPr>
  </w:style>
  <w:style w:type="paragraph" w:styleId="af1">
    <w:name w:val="TOC Heading"/>
    <w:uiPriority w:val="39"/>
    <w:unhideWhenUsed/>
    <w:rsid w:val="00706018"/>
  </w:style>
  <w:style w:type="paragraph" w:styleId="af2">
    <w:name w:val="table of figures"/>
    <w:basedOn w:val="a"/>
    <w:next w:val="a"/>
    <w:uiPriority w:val="99"/>
    <w:unhideWhenUsed/>
    <w:rsid w:val="00706018"/>
    <w:pPr>
      <w:spacing w:after="0"/>
    </w:pPr>
  </w:style>
  <w:style w:type="paragraph" w:styleId="af3">
    <w:name w:val="No Spacing"/>
    <w:uiPriority w:val="1"/>
    <w:qFormat/>
    <w:rsid w:val="00706018"/>
    <w:pPr>
      <w:spacing w:after="0" w:line="240" w:lineRule="auto"/>
    </w:pPr>
  </w:style>
  <w:style w:type="paragraph" w:customStyle="1" w:styleId="ConsPlusTitle">
    <w:name w:val="ConsPlusTitle"/>
    <w:rsid w:val="0070601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706018"/>
    <w:rPr>
      <w:rFonts w:ascii="Segoe UI" w:hAnsi="Segoe UI" w:cs="Segoe UI"/>
      <w:sz w:val="18"/>
      <w:szCs w:val="18"/>
    </w:rPr>
  </w:style>
  <w:style w:type="paragraph" w:styleId="af6">
    <w:name w:val="List Paragraph"/>
    <w:basedOn w:val="a"/>
    <w:uiPriority w:val="34"/>
    <w:qFormat/>
    <w:rsid w:val="00706018"/>
    <w:pPr>
      <w:ind w:left="720"/>
      <w:contextualSpacing/>
    </w:pPr>
  </w:style>
  <w:style w:type="paragraph" w:customStyle="1" w:styleId="11">
    <w:name w:val="Заголовок 11"/>
    <w:qFormat/>
    <w:rsid w:val="00706018"/>
    <w:pPr>
      <w:keepNext/>
      <w:numPr>
        <w:numId w:val="4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ConsPlusNonformat">
    <w:name w:val="ConsPlusNonformat"/>
    <w:rsid w:val="0070601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Анатольевна Оноприенко</dc:creator>
  <cp:keywords/>
  <dc:description/>
  <cp:lastModifiedBy>Пользователь</cp:lastModifiedBy>
  <cp:revision>8</cp:revision>
  <cp:lastPrinted>2024-10-21T07:12:00Z</cp:lastPrinted>
  <dcterms:created xsi:type="dcterms:W3CDTF">2024-10-21T05:40:00Z</dcterms:created>
  <dcterms:modified xsi:type="dcterms:W3CDTF">2024-10-21T07:12:00Z</dcterms:modified>
</cp:coreProperties>
</file>