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6D" w:rsidRPr="0040036D" w:rsidRDefault="0040036D" w:rsidP="0040036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6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0036D" w:rsidRPr="0040036D" w:rsidRDefault="0040036D" w:rsidP="0040036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6D">
        <w:rPr>
          <w:rFonts w:ascii="Times New Roman" w:eastAsia="Calibri" w:hAnsi="Times New Roman" w:cs="Times New Roman"/>
          <w:b/>
          <w:sz w:val="28"/>
          <w:szCs w:val="28"/>
        </w:rPr>
        <w:t>БЛЮДЧАНСКОГО СЕЛЬСОВЕТА</w:t>
      </w:r>
    </w:p>
    <w:p w:rsidR="0040036D" w:rsidRPr="0040036D" w:rsidRDefault="0040036D" w:rsidP="0040036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36D">
        <w:rPr>
          <w:rFonts w:ascii="Times New Roman" w:eastAsia="Calibri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40036D" w:rsidRPr="0040036D" w:rsidRDefault="0040036D" w:rsidP="0040036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36D" w:rsidRDefault="0040036D" w:rsidP="004003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36D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40036D" w:rsidRDefault="0040036D" w:rsidP="004003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036D" w:rsidRPr="0040036D" w:rsidRDefault="0040036D" w:rsidP="0040036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0036D" w:rsidRPr="002C5472" w:rsidRDefault="0040036D" w:rsidP="004003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472">
        <w:rPr>
          <w:rFonts w:ascii="Times New Roman" w:hAnsi="Times New Roman" w:cs="Times New Roman"/>
          <w:sz w:val="28"/>
          <w:szCs w:val="28"/>
        </w:rPr>
        <w:t>11</w:t>
      </w:r>
      <w:r w:rsidRPr="0040036D">
        <w:rPr>
          <w:rFonts w:ascii="Times New Roman" w:eastAsia="Calibri" w:hAnsi="Times New Roman" w:cs="Times New Roman"/>
          <w:sz w:val="28"/>
          <w:szCs w:val="28"/>
        </w:rPr>
        <w:t>.</w:t>
      </w:r>
      <w:r w:rsidRPr="002C5472">
        <w:rPr>
          <w:rFonts w:ascii="Times New Roman" w:hAnsi="Times New Roman" w:cs="Times New Roman"/>
          <w:sz w:val="28"/>
          <w:szCs w:val="28"/>
        </w:rPr>
        <w:t>01</w:t>
      </w:r>
      <w:r w:rsidRPr="0040036D">
        <w:rPr>
          <w:rFonts w:ascii="Times New Roman" w:eastAsia="Calibri" w:hAnsi="Times New Roman" w:cs="Times New Roman"/>
          <w:sz w:val="28"/>
          <w:szCs w:val="28"/>
        </w:rPr>
        <w:t>.201</w:t>
      </w:r>
      <w:r w:rsidR="004C3229">
        <w:rPr>
          <w:rFonts w:ascii="Times New Roman" w:eastAsia="Calibri" w:hAnsi="Times New Roman" w:cs="Times New Roman"/>
          <w:sz w:val="28"/>
          <w:szCs w:val="28"/>
        </w:rPr>
        <w:t>8</w:t>
      </w:r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Pr="002C5472">
        <w:rPr>
          <w:rFonts w:ascii="Times New Roman" w:hAnsi="Times New Roman" w:cs="Times New Roman"/>
          <w:sz w:val="28"/>
          <w:szCs w:val="28"/>
        </w:rPr>
        <w:t>1</w:t>
      </w:r>
    </w:p>
    <w:p w:rsidR="0040036D" w:rsidRPr="002C5472" w:rsidRDefault="0040036D" w:rsidP="0040036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по противодействию </w:t>
      </w:r>
      <w:r w:rsidRPr="0040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экстремизму и профилактике терроризма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2C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2C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15.06.2006 г. № 116 «О мерах по противодействию терроризму»,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муниципальную программу «Противодействие </w:t>
      </w:r>
      <w:r w:rsidRPr="00DA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экстремизму и профилактика терроризма</w:t>
      </w:r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Блюдчанском</w:t>
      </w:r>
      <w:proofErr w:type="spellEnd"/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2019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(приложение 1).</w:t>
      </w:r>
    </w:p>
    <w:p w:rsidR="00DA1EE9" w:rsidRPr="00DA1EE9" w:rsidRDefault="0040036D" w:rsidP="00DA1E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</w:t>
      </w:r>
      <w:r w:rsidR="00DA1EE9"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 силу Постановление а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DA1EE9" w:rsidRP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A1EE9" w:rsidRPr="00DA1EE9">
        <w:rPr>
          <w:rFonts w:ascii="Times New Roman" w:eastAsia="Calibri" w:hAnsi="Times New Roman" w:cs="Times New Roman"/>
          <w:sz w:val="28"/>
          <w:szCs w:val="28"/>
        </w:rPr>
        <w:t>20.03.2015 № 14</w:t>
      </w:r>
    </w:p>
    <w:p w:rsidR="00DA1EE9" w:rsidRPr="00DA1EE9" w:rsidRDefault="00DA1EE9" w:rsidP="00DA1EE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E9">
        <w:rPr>
          <w:rFonts w:ascii="Times New Roman" w:eastAsia="Calibri" w:hAnsi="Times New Roman" w:cs="Times New Roman"/>
          <w:sz w:val="28"/>
          <w:szCs w:val="28"/>
        </w:rPr>
        <w:t>Об утверждении  муниципальной долгосрочной программы</w:t>
      </w:r>
    </w:p>
    <w:p w:rsidR="00DA1EE9" w:rsidRPr="00DA1EE9" w:rsidRDefault="00DA1EE9" w:rsidP="00DA1EE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EE9">
        <w:rPr>
          <w:rFonts w:ascii="Times New Roman" w:eastAsia="Calibri" w:hAnsi="Times New Roman" w:cs="Times New Roman"/>
          <w:sz w:val="28"/>
          <w:szCs w:val="28"/>
        </w:rPr>
        <w:t xml:space="preserve">«Профилактика терроризма и экстремизма, а также минимизации и (или) ликвидации последствий проявлений терроризма и экстремизма на территории  </w:t>
      </w:r>
      <w:proofErr w:type="spellStart"/>
      <w:r w:rsidRPr="00DA1EE9">
        <w:rPr>
          <w:rFonts w:ascii="Times New Roman" w:eastAsia="Calibri" w:hAnsi="Times New Roman" w:cs="Times New Roman"/>
          <w:sz w:val="28"/>
          <w:szCs w:val="28"/>
        </w:rPr>
        <w:t>Блюдчанского</w:t>
      </w:r>
      <w:proofErr w:type="spellEnd"/>
      <w:r w:rsidRPr="00DA1EE9">
        <w:rPr>
          <w:rFonts w:ascii="Times New Roman" w:eastAsia="Calibri" w:hAnsi="Times New Roman" w:cs="Times New Roman"/>
          <w:sz w:val="28"/>
          <w:szCs w:val="28"/>
        </w:rPr>
        <w:t xml:space="preserve">  сельского поселения на 2015-2017 г.г.»</w:t>
      </w: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обнародованию и размещению на официальном сайте в информационно-телекоммуникационной сети «Интернет».</w:t>
      </w: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</w:t>
      </w:r>
    </w:p>
    <w:p w:rsidR="00DA1EE9" w:rsidRDefault="00DA1EE9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6D" w:rsidRPr="0040036D" w:rsidRDefault="0040036D" w:rsidP="00DA1EE9">
      <w:pPr>
        <w:shd w:val="clear" w:color="auto" w:fill="FFFFFF"/>
        <w:spacing w:after="0" w:line="16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0036D">
        <w:rPr>
          <w:rFonts w:ascii="Times New Roman" w:eastAsia="Calibri" w:hAnsi="Times New Roman" w:cs="Times New Roman"/>
          <w:sz w:val="28"/>
          <w:szCs w:val="28"/>
        </w:rPr>
        <w:t>Блюдчанского</w:t>
      </w:r>
      <w:proofErr w:type="spellEnd"/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</w:t>
      </w:r>
    </w:p>
    <w:p w:rsidR="0040036D" w:rsidRPr="0040036D" w:rsidRDefault="0040036D" w:rsidP="0040036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036D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  </w:t>
      </w:r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1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36D">
        <w:rPr>
          <w:rFonts w:ascii="Times New Roman" w:eastAsia="Calibri" w:hAnsi="Times New Roman" w:cs="Times New Roman"/>
          <w:sz w:val="28"/>
          <w:szCs w:val="28"/>
        </w:rPr>
        <w:t xml:space="preserve">   В.А.</w:t>
      </w:r>
      <w:proofErr w:type="gramStart"/>
      <w:r w:rsidRPr="0040036D">
        <w:rPr>
          <w:rFonts w:ascii="Times New Roman" w:eastAsia="Calibri" w:hAnsi="Times New Roman" w:cs="Times New Roman"/>
          <w:sz w:val="28"/>
          <w:szCs w:val="28"/>
        </w:rPr>
        <w:t>Васин</w:t>
      </w:r>
      <w:proofErr w:type="gramEnd"/>
    </w:p>
    <w:p w:rsidR="0040036D" w:rsidRPr="0040036D" w:rsidRDefault="0040036D" w:rsidP="0040036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036D" w:rsidRDefault="0040036D" w:rsidP="004003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36D" w:rsidRDefault="0040036D" w:rsidP="004003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36D" w:rsidRPr="0040036D" w:rsidRDefault="0040036D" w:rsidP="0040036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036D">
        <w:rPr>
          <w:rFonts w:ascii="Times New Roman" w:eastAsia="Calibri" w:hAnsi="Times New Roman" w:cs="Times New Roman"/>
          <w:sz w:val="24"/>
          <w:szCs w:val="24"/>
        </w:rPr>
        <w:t>43-161</w:t>
      </w:r>
    </w:p>
    <w:p w:rsidR="0040036D" w:rsidRPr="0040036D" w:rsidRDefault="0040036D" w:rsidP="004003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</w:p>
    <w:p w:rsidR="0040036D" w:rsidRPr="0040036D" w:rsidRDefault="0040036D" w:rsidP="0040036D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D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Блюдчанского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Чановского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11.01</w:t>
      </w:r>
      <w:r w:rsidRPr="0040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C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0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                                                        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годы"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5"/>
        <w:gridCol w:w="8182"/>
      </w:tblGrid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целевая программа:</w:t>
            </w:r>
          </w:p>
          <w:p w:rsidR="0040036D" w:rsidRPr="0040036D" w:rsidRDefault="0040036D" w:rsidP="002C5472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"Противодействие экстремизму и профилактика терроризма на территории муниципального образования </w:t>
            </w:r>
            <w:proofErr w:type="spellStart"/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2C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2C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разработки программы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Законы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 г. № 116 «О мерах по противодействию терроризму».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Исполнители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террористических и экстремистских актов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Информирование населения </w:t>
            </w:r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 w:rsidR="00DA1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противодействия терроризму и экстремизму.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Содействие правоохранительным органам в выявлении правонарушений и преступлений данной категории, а также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ликвидации их последствий.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Пропаганда толерантного поведения к людям других национальностей и религиозных </w:t>
            </w:r>
            <w:proofErr w:type="spell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2C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2C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Паспорт программы.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Раздел 2. Основные цели и задачи программы.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Раздел 3. Нормативное обеспечение программы.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Раздел 4. Основные мероприятия программы.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ее реализации.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Раздел 6. Кадровая политика противодействия терроризму.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Раздел 7. Основные понятия.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1.Обеспечение условий для успешной </w:t>
            </w:r>
            <w:proofErr w:type="spell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адаптации молодежи.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из бюджета муниципального образования </w:t>
            </w:r>
            <w:proofErr w:type="spellStart"/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Блюдчанское</w:t>
            </w:r>
            <w:proofErr w:type="spellEnd"/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сельсокое</w:t>
            </w:r>
            <w:proofErr w:type="spellEnd"/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поселение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других поступлений.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40036D" w:rsidRPr="0040036D" w:rsidTr="0040036D">
        <w:trPr>
          <w:trHeight w:val="720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программой и </w:t>
            </w:r>
            <w:proofErr w:type="gram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реализацией её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Контроль за выполнением настоящей Программы осуществляет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40036D" w:rsidRPr="0040036D" w:rsidTr="0040036D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Разработчик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Блюдчанского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"Противодействие экстремизму и профилактика терроризма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DA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Блюдчанского</w:t>
      </w:r>
      <w:proofErr w:type="spellEnd"/>
      <w:r w:rsidR="00DA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Чановского</w:t>
      </w:r>
      <w:proofErr w:type="spellEnd"/>
      <w:r w:rsidR="00DA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2C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2C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рискогенной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влекут затраты населения, организаций и предприятий на ликвидацию прямого и косвенного ущерба от преступных деяний.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документом, открытым для внесения изменений и дополнениями.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учет опыта борьбы с терроризмом;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воспитательно-идеологическое дифференцированное воздействие на население, террористов, субъектов их поддержки и противников, всестороннее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информационно-психологическое обеспечение антитеррористической деятельности;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муниципальное образование)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культуры толерантности и межнационального согласия;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(профилактика) терроризма;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минимизация и (или) ликвидация последствий проявлений терроризма.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системы противодействия идеологии терроризма;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усиление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(профилактика) терроризма предполагает решение следующих задач: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Федерации, совершенствование системы информационного противодействия терроризму;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улучшение социально-экономической, общественно-политической и правовой ситуации на территории;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разработка мер и осуществление профилактических мероприятий по противодействию терроризму на территории муниципального образования;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Нормативное обеспечение программы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 Президента Российской Федерации от 15.06.2006 г. № 116 «О мерах по противодействию терроризму».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культурных ценностей, поддержание Российского патриотизма и </w:t>
      </w: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многокультурной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сфере культуры и воспитании молодежи: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концепции </w:t>
      </w: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многокультурности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многоукладности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в Российской Федерации;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сфере организации работы библиотеки: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программы,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включая организацию управления программой и </w:t>
      </w:r>
      <w:proofErr w:type="gramStart"/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её реализации.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proofErr w:type="spellStart"/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C3229"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программ.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Администрация.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Кадровая политика противодействия терроризму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кибертерроризму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его видам).</w:t>
      </w:r>
    </w:p>
    <w:p w:rsidR="0040036D" w:rsidRPr="0040036D" w:rsidRDefault="0040036D" w:rsidP="004C3229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реализации муниципальной программы "Противодействие экстремизму и профилактика терроризма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4C3229" w:rsidRPr="004C3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Блюдчанского</w:t>
      </w:r>
      <w:proofErr w:type="spellEnd"/>
      <w:r w:rsidR="004C3229" w:rsidRPr="004C3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C3229" w:rsidRPr="004C3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Чановского</w:t>
      </w:r>
      <w:proofErr w:type="spellEnd"/>
      <w:r w:rsidR="004C3229" w:rsidRPr="004C3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2C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2C5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годы"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362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8"/>
        <w:gridCol w:w="206"/>
        <w:gridCol w:w="2460"/>
        <w:gridCol w:w="1654"/>
        <w:gridCol w:w="830"/>
        <w:gridCol w:w="1309"/>
        <w:gridCol w:w="1487"/>
        <w:gridCol w:w="2367"/>
      </w:tblGrid>
      <w:tr w:rsidR="0040036D" w:rsidRPr="0040036D" w:rsidTr="0040036D">
        <w:trPr>
          <w:tblCellSpacing w:w="0" w:type="dxa"/>
        </w:trPr>
        <w:tc>
          <w:tcPr>
            <w:tcW w:w="5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2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5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источники</w:t>
            </w:r>
          </w:p>
        </w:tc>
        <w:tc>
          <w:tcPr>
            <w:tcW w:w="2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36D" w:rsidRPr="0040036D" w:rsidTr="0040036D">
        <w:trPr>
          <w:tblCellSpacing w:w="0" w:type="dxa"/>
        </w:trPr>
        <w:tc>
          <w:tcPr>
            <w:tcW w:w="100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 и пропагандистские мероприятия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C3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229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0036D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229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0036D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229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0036D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229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0036D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осмотра административных зданий, производственных и складских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предприятий, учреждений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предприятий, учреждений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предприятий, учреждений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0036D" w:rsidRPr="0040036D" w:rsidRDefault="004C3229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мест парковки всех видов автотранспорта на территории МО </w:t>
            </w:r>
            <w:proofErr w:type="spellStart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Тесовское</w:t>
            </w:r>
            <w:proofErr w:type="spellEnd"/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4C3229"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проверки готовности сил и средств, предназначенных для ликвидации </w:t>
            </w: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возможных террористических актов (ЧС)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поселения, руководители предприятий и учреждений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 с целью корректировки действий при обнаружении подозрительных предметов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229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C3229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40036D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36D"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раз в полугодие)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поселения, руководители предприятий и учреждений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финансовых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229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0036D" w:rsidRPr="0040036D" w:rsidRDefault="004C3229" w:rsidP="004C3229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0036D"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  <w:p w:rsidR="0040036D" w:rsidRPr="0040036D" w:rsidRDefault="0040036D" w:rsidP="0040036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036D" w:rsidRPr="0040036D" w:rsidTr="0040036D">
        <w:trPr>
          <w:tblCellSpacing w:w="0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36D" w:rsidRPr="0040036D" w:rsidRDefault="0040036D" w:rsidP="00400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за N 114-ФЗ "О противодействии экстремистской деятельности".</w:t>
      </w:r>
      <w:proofErr w:type="gramEnd"/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Муниципальная программа "Противодействие экстремизму и профилактика терроризма на территории муниципального образования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Блюдчанского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DA1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2C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2C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1.Экстремистская деятельность (экстремизм):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публичное оправдание терроризма и иная террористическая деятельность;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возбуждение социальной, расовой, национальной или религиозной розни;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совершение преступлений по мотивам, указанным в пункте "е" части первой статьи 63 Уголовного кодекса Российской Федерации;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организация и подготовка указанных деяний, а также подстрекательство к их осуществлению,</w:t>
      </w:r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0036D" w:rsidRPr="0040036D" w:rsidRDefault="0040036D" w:rsidP="0040036D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Экстремистская организация - общественное или религиозное объединение либо иная организация, в отношении которой по основаниям, предусмотренным Федеральным законом от 25 июля 2002 года за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6737C" w:rsidRPr="004C3229" w:rsidRDefault="0040036D" w:rsidP="004C3229">
      <w:pPr>
        <w:shd w:val="clear" w:color="auto" w:fill="FFFFFF"/>
        <w:spacing w:after="0" w:line="1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40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</w:t>
      </w:r>
      <w:r w:rsidR="004C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расовое превосходство.</w:t>
      </w:r>
      <w:proofErr w:type="gramEnd"/>
    </w:p>
    <w:sectPr w:rsidR="00C6737C" w:rsidRPr="004C3229" w:rsidSect="00DA1E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036D"/>
    <w:rsid w:val="002C5472"/>
    <w:rsid w:val="0040036D"/>
    <w:rsid w:val="004C3229"/>
    <w:rsid w:val="00C6737C"/>
    <w:rsid w:val="00DA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7C"/>
  </w:style>
  <w:style w:type="paragraph" w:styleId="1">
    <w:name w:val="heading 1"/>
    <w:basedOn w:val="a"/>
    <w:link w:val="10"/>
    <w:uiPriority w:val="9"/>
    <w:qFormat/>
    <w:rsid w:val="00400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36D"/>
    <w:rPr>
      <w:b/>
      <w:bCs/>
    </w:rPr>
  </w:style>
  <w:style w:type="character" w:customStyle="1" w:styleId="apple-converted-space">
    <w:name w:val="apple-converted-space"/>
    <w:basedOn w:val="a0"/>
    <w:rsid w:val="0040036D"/>
  </w:style>
  <w:style w:type="paragraph" w:customStyle="1" w:styleId="ConsPlusNonformat">
    <w:name w:val="ConsPlusNonformat"/>
    <w:rsid w:val="00DA1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2018-01-11T04:11:00Z</dcterms:created>
  <dcterms:modified xsi:type="dcterms:W3CDTF">2018-01-11T04:46:00Z</dcterms:modified>
</cp:coreProperties>
</file>