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01D" w:rsidRPr="000331A4" w:rsidRDefault="00BE001D" w:rsidP="00BE001D">
      <w:pPr>
        <w:pStyle w:val="ConsPlusNormal"/>
        <w:tabs>
          <w:tab w:val="left" w:pos="3630"/>
          <w:tab w:val="right" w:pos="9921"/>
        </w:tabs>
        <w:ind w:firstLine="0"/>
        <w:contextualSpacing/>
        <w:jc w:val="center"/>
        <w:outlineLvl w:val="0"/>
        <w:rPr>
          <w:rFonts w:ascii="Times New Roman" w:hAnsi="Times New Roman"/>
          <w:b/>
          <w:sz w:val="28"/>
          <w:szCs w:val="28"/>
        </w:rPr>
      </w:pPr>
      <w:r w:rsidRPr="000331A4">
        <w:rPr>
          <w:rFonts w:ascii="Times New Roman" w:hAnsi="Times New Roman"/>
          <w:b/>
          <w:sz w:val="28"/>
          <w:szCs w:val="28"/>
        </w:rPr>
        <w:t>СОВЕТ ДЕПУТАТОВ</w:t>
      </w:r>
    </w:p>
    <w:p w:rsidR="00BE001D" w:rsidRPr="000331A4" w:rsidRDefault="00BE001D" w:rsidP="00BE001D">
      <w:pPr>
        <w:pStyle w:val="ConsPlusNormal"/>
        <w:ind w:firstLine="0"/>
        <w:contextualSpacing/>
        <w:jc w:val="center"/>
        <w:outlineLvl w:val="0"/>
        <w:rPr>
          <w:rFonts w:ascii="Times New Roman" w:hAnsi="Times New Roman"/>
          <w:b/>
          <w:sz w:val="28"/>
          <w:szCs w:val="28"/>
        </w:rPr>
      </w:pPr>
      <w:r>
        <w:rPr>
          <w:rFonts w:ascii="Times New Roman" w:hAnsi="Times New Roman"/>
          <w:b/>
          <w:sz w:val="28"/>
          <w:szCs w:val="28"/>
        </w:rPr>
        <w:t>БЛЮДЧАНСКОГО</w:t>
      </w:r>
      <w:r w:rsidRPr="000331A4">
        <w:rPr>
          <w:rFonts w:ascii="Times New Roman" w:hAnsi="Times New Roman"/>
          <w:b/>
          <w:sz w:val="28"/>
          <w:szCs w:val="28"/>
        </w:rPr>
        <w:t xml:space="preserve"> СЕЛЬСОВЕТА </w:t>
      </w:r>
    </w:p>
    <w:p w:rsidR="00BE001D" w:rsidRPr="000331A4" w:rsidRDefault="00BE001D" w:rsidP="00BE001D">
      <w:pPr>
        <w:pStyle w:val="ConsPlusNormal"/>
        <w:ind w:firstLine="0"/>
        <w:contextualSpacing/>
        <w:jc w:val="center"/>
        <w:outlineLvl w:val="0"/>
        <w:rPr>
          <w:rFonts w:ascii="Times New Roman" w:hAnsi="Times New Roman"/>
          <w:b/>
          <w:sz w:val="28"/>
          <w:szCs w:val="28"/>
        </w:rPr>
      </w:pPr>
      <w:r w:rsidRPr="000331A4">
        <w:rPr>
          <w:rFonts w:ascii="Times New Roman" w:hAnsi="Times New Roman"/>
          <w:b/>
          <w:sz w:val="28"/>
          <w:szCs w:val="28"/>
        </w:rPr>
        <w:t>ЧАНОВСКОГО РАЙОНА НОВОСИБИРСКОЙ ОБЛАСТИ</w:t>
      </w:r>
    </w:p>
    <w:p w:rsidR="00BE001D" w:rsidRPr="000331A4" w:rsidRDefault="00BE001D" w:rsidP="00BE001D">
      <w:pPr>
        <w:pStyle w:val="ConsPlusNormal"/>
        <w:ind w:firstLine="0"/>
        <w:contextualSpacing/>
        <w:jc w:val="center"/>
        <w:outlineLvl w:val="0"/>
        <w:rPr>
          <w:rFonts w:ascii="Times New Roman" w:hAnsi="Times New Roman"/>
          <w:b/>
          <w:sz w:val="28"/>
          <w:szCs w:val="28"/>
        </w:rPr>
      </w:pPr>
      <w:r w:rsidRPr="000331A4">
        <w:rPr>
          <w:rFonts w:ascii="Times New Roman" w:hAnsi="Times New Roman"/>
          <w:b/>
          <w:sz w:val="28"/>
          <w:szCs w:val="28"/>
        </w:rPr>
        <w:t>пятого созыва</w:t>
      </w:r>
    </w:p>
    <w:p w:rsidR="00BE001D" w:rsidRPr="000331A4" w:rsidRDefault="00BE001D" w:rsidP="00BE001D">
      <w:pPr>
        <w:pStyle w:val="ConsPlusNormal"/>
        <w:ind w:firstLine="0"/>
        <w:contextualSpacing/>
        <w:jc w:val="center"/>
        <w:outlineLvl w:val="0"/>
        <w:rPr>
          <w:rFonts w:ascii="Times New Roman" w:hAnsi="Times New Roman"/>
          <w:b/>
          <w:sz w:val="28"/>
          <w:szCs w:val="28"/>
        </w:rPr>
      </w:pPr>
    </w:p>
    <w:p w:rsidR="00BE001D" w:rsidRPr="000331A4" w:rsidRDefault="00BE001D" w:rsidP="00BE001D">
      <w:pPr>
        <w:pStyle w:val="ConsPlusNormal"/>
        <w:ind w:firstLine="0"/>
        <w:contextualSpacing/>
        <w:jc w:val="center"/>
        <w:outlineLvl w:val="0"/>
        <w:rPr>
          <w:rFonts w:ascii="Times New Roman" w:hAnsi="Times New Roman"/>
          <w:b/>
          <w:sz w:val="28"/>
          <w:szCs w:val="28"/>
        </w:rPr>
      </w:pPr>
      <w:r w:rsidRPr="000331A4">
        <w:rPr>
          <w:rFonts w:ascii="Times New Roman" w:hAnsi="Times New Roman"/>
          <w:b/>
          <w:sz w:val="28"/>
          <w:szCs w:val="28"/>
        </w:rPr>
        <w:t xml:space="preserve">РЕШЕНИЕ </w:t>
      </w:r>
    </w:p>
    <w:p w:rsidR="00BE001D" w:rsidRPr="000331A4" w:rsidRDefault="00BE001D" w:rsidP="00BE001D">
      <w:pPr>
        <w:pStyle w:val="ConsPlusNormal"/>
        <w:ind w:firstLine="0"/>
        <w:contextualSpacing/>
        <w:jc w:val="center"/>
        <w:outlineLvl w:val="0"/>
        <w:rPr>
          <w:rFonts w:ascii="Times New Roman" w:hAnsi="Times New Roman"/>
          <w:b/>
          <w:sz w:val="28"/>
          <w:szCs w:val="28"/>
        </w:rPr>
      </w:pPr>
    </w:p>
    <w:p w:rsidR="00BE001D" w:rsidRPr="000331A4" w:rsidRDefault="00BE001D" w:rsidP="00BE001D">
      <w:pPr>
        <w:pStyle w:val="ConsPlusNormal"/>
        <w:ind w:firstLine="0"/>
        <w:contextualSpacing/>
        <w:jc w:val="center"/>
        <w:outlineLvl w:val="0"/>
        <w:rPr>
          <w:rFonts w:ascii="Times New Roman" w:hAnsi="Times New Roman"/>
          <w:b/>
          <w:sz w:val="28"/>
          <w:szCs w:val="28"/>
        </w:rPr>
      </w:pPr>
      <w:r>
        <w:rPr>
          <w:rFonts w:ascii="Times New Roman" w:hAnsi="Times New Roman"/>
          <w:b/>
          <w:sz w:val="28"/>
          <w:szCs w:val="28"/>
        </w:rPr>
        <w:t>сорок шестой</w:t>
      </w:r>
      <w:r w:rsidRPr="000331A4">
        <w:rPr>
          <w:rFonts w:ascii="Times New Roman" w:hAnsi="Times New Roman"/>
          <w:b/>
          <w:sz w:val="28"/>
          <w:szCs w:val="28"/>
        </w:rPr>
        <w:t xml:space="preserve">  сессии</w:t>
      </w:r>
    </w:p>
    <w:p w:rsidR="00BE001D" w:rsidRPr="00B90D7E" w:rsidRDefault="00BE001D" w:rsidP="00BE001D">
      <w:pPr>
        <w:pStyle w:val="ConsPlusNormal"/>
        <w:ind w:firstLine="0"/>
        <w:contextualSpacing/>
        <w:jc w:val="both"/>
        <w:outlineLvl w:val="0"/>
        <w:rPr>
          <w:rFonts w:ascii="Times New Roman" w:hAnsi="Times New Roman"/>
          <w:sz w:val="28"/>
          <w:szCs w:val="28"/>
        </w:rPr>
      </w:pPr>
    </w:p>
    <w:p w:rsidR="00BE001D" w:rsidRDefault="00BE001D" w:rsidP="00BE001D">
      <w:pPr>
        <w:pStyle w:val="ConsPlusNormal"/>
        <w:ind w:firstLine="0"/>
        <w:contextualSpacing/>
        <w:jc w:val="both"/>
        <w:outlineLvl w:val="0"/>
        <w:rPr>
          <w:rFonts w:ascii="Times New Roman" w:hAnsi="Times New Roman"/>
          <w:sz w:val="28"/>
          <w:szCs w:val="28"/>
        </w:rPr>
      </w:pPr>
      <w:r>
        <w:rPr>
          <w:rFonts w:ascii="Times New Roman" w:hAnsi="Times New Roman"/>
          <w:sz w:val="28"/>
          <w:szCs w:val="28"/>
        </w:rPr>
        <w:t>09.08</w:t>
      </w:r>
      <w:r w:rsidRPr="00B90D7E">
        <w:rPr>
          <w:rFonts w:ascii="Times New Roman" w:hAnsi="Times New Roman"/>
          <w:sz w:val="28"/>
          <w:szCs w:val="28"/>
        </w:rPr>
        <w:t xml:space="preserve"> 201</w:t>
      </w:r>
      <w:r>
        <w:rPr>
          <w:rFonts w:ascii="Times New Roman" w:hAnsi="Times New Roman"/>
          <w:sz w:val="28"/>
          <w:szCs w:val="28"/>
        </w:rPr>
        <w:t>9</w:t>
      </w:r>
      <w:r w:rsidRPr="00B90D7E">
        <w:rPr>
          <w:rFonts w:ascii="Times New Roman" w:hAnsi="Times New Roman"/>
          <w:sz w:val="28"/>
          <w:szCs w:val="28"/>
        </w:rPr>
        <w:t xml:space="preserve">                </w:t>
      </w:r>
      <w:r>
        <w:rPr>
          <w:rFonts w:ascii="Times New Roman" w:hAnsi="Times New Roman"/>
          <w:sz w:val="28"/>
          <w:szCs w:val="28"/>
        </w:rPr>
        <w:t xml:space="preserve">                  с. Блюдчанское</w:t>
      </w:r>
      <w:r w:rsidRPr="00B90D7E">
        <w:rPr>
          <w:rFonts w:ascii="Times New Roman" w:hAnsi="Times New Roman"/>
          <w:sz w:val="28"/>
          <w:szCs w:val="28"/>
        </w:rPr>
        <w:t xml:space="preserve">                  </w:t>
      </w:r>
      <w:r>
        <w:rPr>
          <w:rFonts w:ascii="Times New Roman" w:hAnsi="Times New Roman"/>
          <w:sz w:val="28"/>
          <w:szCs w:val="28"/>
        </w:rPr>
        <w:t xml:space="preserve">                      </w:t>
      </w:r>
      <w:r w:rsidRPr="00B90D7E">
        <w:rPr>
          <w:rFonts w:ascii="Times New Roman" w:hAnsi="Times New Roman"/>
          <w:sz w:val="28"/>
          <w:szCs w:val="28"/>
        </w:rPr>
        <w:t xml:space="preserve">   №</w:t>
      </w:r>
      <w:r>
        <w:rPr>
          <w:rFonts w:ascii="Times New Roman" w:hAnsi="Times New Roman"/>
          <w:sz w:val="28"/>
          <w:szCs w:val="28"/>
        </w:rPr>
        <w:t xml:space="preserve"> 151</w:t>
      </w:r>
      <w:r w:rsidRPr="00B90D7E">
        <w:rPr>
          <w:rFonts w:ascii="Times New Roman" w:hAnsi="Times New Roman"/>
          <w:sz w:val="28"/>
          <w:szCs w:val="28"/>
        </w:rPr>
        <w:t xml:space="preserve">  </w:t>
      </w:r>
    </w:p>
    <w:p w:rsidR="00E441FE" w:rsidRPr="00E441FE" w:rsidRDefault="00E441FE" w:rsidP="00BE001D">
      <w:pPr>
        <w:pStyle w:val="ConsPlusNormal"/>
        <w:ind w:firstLine="0"/>
        <w:contextualSpacing/>
        <w:jc w:val="both"/>
        <w:outlineLvl w:val="0"/>
        <w:rPr>
          <w:rFonts w:ascii="Times New Roman" w:hAnsi="Times New Roman"/>
          <w:sz w:val="28"/>
          <w:szCs w:val="28"/>
        </w:rPr>
      </w:pPr>
    </w:p>
    <w:p w:rsidR="00C0728B" w:rsidRPr="00E441FE" w:rsidRDefault="00BE001D" w:rsidP="00E441FE">
      <w:pPr>
        <w:pStyle w:val="ConsPlusNormal"/>
        <w:ind w:firstLine="0"/>
        <w:contextualSpacing/>
        <w:jc w:val="both"/>
        <w:outlineLvl w:val="0"/>
        <w:rPr>
          <w:rFonts w:ascii="Times New Roman" w:hAnsi="Times New Roman"/>
          <w:sz w:val="28"/>
          <w:szCs w:val="28"/>
        </w:rPr>
      </w:pPr>
      <w:r w:rsidRPr="00B90D7E">
        <w:rPr>
          <w:rFonts w:ascii="Times New Roman" w:hAnsi="Times New Roman"/>
          <w:sz w:val="28"/>
          <w:szCs w:val="28"/>
        </w:rPr>
        <w:t xml:space="preserve"> </w:t>
      </w:r>
    </w:p>
    <w:p w:rsidR="00C0728B" w:rsidRPr="00FB7445" w:rsidRDefault="00C0728B" w:rsidP="00C0728B">
      <w:pPr>
        <w:adjustRightInd w:val="0"/>
        <w:contextualSpacing/>
        <w:jc w:val="center"/>
      </w:pPr>
      <w:r>
        <w:rPr>
          <w:spacing w:val="5"/>
        </w:rPr>
        <w:t xml:space="preserve"> О внесении изменений в решение 3</w:t>
      </w:r>
      <w:r w:rsidRPr="00430580">
        <w:rPr>
          <w:spacing w:val="5"/>
        </w:rPr>
        <w:t>8</w:t>
      </w:r>
      <w:r>
        <w:rPr>
          <w:spacing w:val="5"/>
        </w:rPr>
        <w:t xml:space="preserve">-й сессии Совета депутатов  Блюдчанского сельсовета Чановского района Новосибирской области № 182 от 01.08.2014 года  </w:t>
      </w:r>
      <w:r>
        <w:t>« Об утверждении  правил  благоустройства, обеспечения чистоты и порядка  на территории Блюдчанского сельсовета Чановского района Новосибирской области»</w:t>
      </w:r>
    </w:p>
    <w:p w:rsidR="00C0728B" w:rsidRPr="00062044" w:rsidRDefault="00C0728B" w:rsidP="00C0728B">
      <w:pPr>
        <w:shd w:val="clear" w:color="auto" w:fill="FFFFFF"/>
        <w:jc w:val="center"/>
        <w:rPr>
          <w:spacing w:val="5"/>
        </w:rPr>
      </w:pPr>
    </w:p>
    <w:p w:rsidR="00C0728B" w:rsidRDefault="00C0728B" w:rsidP="00C0728B">
      <w:pPr>
        <w:shd w:val="clear" w:color="auto" w:fill="FFFFFF"/>
        <w:ind w:left="5"/>
        <w:jc w:val="both"/>
        <w:rPr>
          <w:b/>
          <w:spacing w:val="5"/>
        </w:rPr>
      </w:pPr>
      <w:r>
        <w:rPr>
          <w:spacing w:val="5"/>
        </w:rPr>
        <w:t xml:space="preserve">В целях приведения в соответствие с Гражданским и Земельными кодексами  Р.Ф. </w:t>
      </w:r>
      <w:r>
        <w:t xml:space="preserve">и </w:t>
      </w:r>
      <w:r>
        <w:rPr>
          <w:spacing w:val="5"/>
        </w:rPr>
        <w:t xml:space="preserve"> Федеральным законом  «Об общих принципах местного самоуправления в Российской Федерации»  от 06.10.2003  года № 131-ФЗ,  Совет депутатов </w:t>
      </w:r>
      <w:r>
        <w:rPr>
          <w:b/>
          <w:spacing w:val="5"/>
        </w:rPr>
        <w:t xml:space="preserve"> </w:t>
      </w:r>
      <w:r>
        <w:rPr>
          <w:bCs/>
          <w:spacing w:val="5"/>
        </w:rPr>
        <w:t>Блюдчанского сельсовета</w:t>
      </w:r>
    </w:p>
    <w:p w:rsidR="00C0728B" w:rsidRDefault="00C0728B" w:rsidP="00C0728B">
      <w:pPr>
        <w:shd w:val="clear" w:color="auto" w:fill="FFFFFF"/>
        <w:ind w:left="5"/>
        <w:jc w:val="both"/>
        <w:rPr>
          <w:spacing w:val="5"/>
        </w:rPr>
      </w:pPr>
      <w:r>
        <w:rPr>
          <w:b/>
          <w:spacing w:val="5"/>
        </w:rPr>
        <w:t xml:space="preserve">        РЕШИЛ:</w:t>
      </w:r>
    </w:p>
    <w:p w:rsidR="00586DB6" w:rsidRDefault="00586DB6" w:rsidP="00586DB6">
      <w:pPr>
        <w:pStyle w:val="a3"/>
        <w:contextualSpacing/>
        <w:jc w:val="both"/>
        <w:rPr>
          <w:rFonts w:ascii="Times New Roman" w:hAnsi="Times New Roman"/>
          <w:sz w:val="28"/>
          <w:szCs w:val="28"/>
        </w:rPr>
      </w:pPr>
      <w:r>
        <w:rPr>
          <w:rFonts w:ascii="Times New Roman" w:hAnsi="Times New Roman"/>
          <w:spacing w:val="5"/>
          <w:sz w:val="28"/>
          <w:szCs w:val="28"/>
        </w:rPr>
        <w:t>1.Внести изменения в решение 38</w:t>
      </w:r>
      <w:r w:rsidRPr="00AB26C2">
        <w:rPr>
          <w:rFonts w:ascii="Times New Roman" w:hAnsi="Times New Roman"/>
          <w:spacing w:val="5"/>
          <w:sz w:val="28"/>
          <w:szCs w:val="28"/>
        </w:rPr>
        <w:t xml:space="preserve"> сессии Совета депутатов  </w:t>
      </w:r>
      <w:r>
        <w:rPr>
          <w:rFonts w:ascii="Times New Roman" w:hAnsi="Times New Roman"/>
          <w:spacing w:val="5"/>
          <w:sz w:val="28"/>
          <w:szCs w:val="28"/>
        </w:rPr>
        <w:t>Блюдчанского</w:t>
      </w:r>
      <w:r w:rsidRPr="00AB26C2">
        <w:rPr>
          <w:rFonts w:ascii="Times New Roman" w:hAnsi="Times New Roman"/>
          <w:spacing w:val="5"/>
          <w:sz w:val="28"/>
          <w:szCs w:val="28"/>
        </w:rPr>
        <w:t xml:space="preserve"> сельсовета Чановского района Нов</w:t>
      </w:r>
      <w:r>
        <w:rPr>
          <w:rFonts w:ascii="Times New Roman" w:hAnsi="Times New Roman"/>
          <w:spacing w:val="5"/>
          <w:sz w:val="28"/>
          <w:szCs w:val="28"/>
        </w:rPr>
        <w:t>осибирской области от 01.08.2014 № 182</w:t>
      </w:r>
      <w:r w:rsidRPr="00AB26C2">
        <w:rPr>
          <w:rFonts w:ascii="Times New Roman" w:hAnsi="Times New Roman"/>
          <w:spacing w:val="5"/>
          <w:sz w:val="28"/>
          <w:szCs w:val="28"/>
        </w:rPr>
        <w:t xml:space="preserve"> </w:t>
      </w:r>
      <w:r w:rsidRPr="00AB26C2">
        <w:rPr>
          <w:rFonts w:ascii="Times New Roman" w:hAnsi="Times New Roman"/>
          <w:sz w:val="28"/>
          <w:szCs w:val="28"/>
        </w:rPr>
        <w:t xml:space="preserve">« Об утверждении  правил  благоустройства, обеспечения чистоты и порядка  на территории </w:t>
      </w:r>
      <w:r>
        <w:rPr>
          <w:rFonts w:ascii="Times New Roman" w:hAnsi="Times New Roman"/>
          <w:sz w:val="28"/>
          <w:szCs w:val="28"/>
        </w:rPr>
        <w:t>Блюдчанского</w:t>
      </w:r>
      <w:r w:rsidRPr="00AB26C2">
        <w:rPr>
          <w:rFonts w:ascii="Times New Roman" w:hAnsi="Times New Roman"/>
          <w:sz w:val="28"/>
          <w:szCs w:val="28"/>
        </w:rPr>
        <w:t xml:space="preserve"> сельсовета Чановского района Новосибирской области»</w:t>
      </w:r>
    </w:p>
    <w:p w:rsidR="00586DB6" w:rsidRDefault="00586DB6" w:rsidP="00586DB6">
      <w:pPr>
        <w:pStyle w:val="a3"/>
        <w:jc w:val="both"/>
        <w:rPr>
          <w:rFonts w:ascii="Times New Roman" w:hAnsi="Times New Roman"/>
          <w:sz w:val="28"/>
          <w:szCs w:val="28"/>
        </w:rPr>
      </w:pPr>
      <w:r>
        <w:rPr>
          <w:rFonts w:ascii="Times New Roman" w:hAnsi="Times New Roman"/>
          <w:sz w:val="28"/>
          <w:szCs w:val="28"/>
        </w:rPr>
        <w:t>1.1.</w:t>
      </w:r>
      <w:r w:rsidRPr="00AB26C2">
        <w:rPr>
          <w:rFonts w:ascii="Times New Roman" w:hAnsi="Times New Roman"/>
          <w:sz w:val="28"/>
          <w:szCs w:val="28"/>
        </w:rPr>
        <w:t>Пункт</w:t>
      </w:r>
      <w:r w:rsidRPr="00AB26C2">
        <w:rPr>
          <w:rFonts w:ascii="Times New Roman" w:hAnsi="Times New Roman"/>
          <w:sz w:val="28"/>
          <w:szCs w:val="28"/>
        </w:rPr>
        <w:tab/>
      </w:r>
      <w:r>
        <w:rPr>
          <w:rFonts w:ascii="Times New Roman" w:hAnsi="Times New Roman"/>
          <w:sz w:val="28"/>
          <w:szCs w:val="28"/>
        </w:rPr>
        <w:t>2. Основные понятия, дополнить подпунктом 2.20 следующего содержания:</w:t>
      </w:r>
    </w:p>
    <w:p w:rsidR="00586DB6" w:rsidRPr="00442B74" w:rsidRDefault="00586DB6" w:rsidP="00586DB6">
      <w:pPr>
        <w:pStyle w:val="a3"/>
        <w:jc w:val="both"/>
        <w:rPr>
          <w:rFonts w:ascii="Times New Roman" w:hAnsi="Times New Roman"/>
          <w:sz w:val="28"/>
          <w:szCs w:val="28"/>
        </w:rPr>
      </w:pPr>
      <w:r>
        <w:rPr>
          <w:rFonts w:ascii="Times New Roman" w:hAnsi="Times New Roman"/>
          <w:sz w:val="28"/>
          <w:szCs w:val="28"/>
        </w:rPr>
        <w:t>2.20. Г</w:t>
      </w:r>
      <w:r w:rsidRPr="00B026BC">
        <w:rPr>
          <w:rFonts w:ascii="Times New Roman" w:hAnsi="Times New Roman"/>
          <w:sz w:val="28"/>
          <w:szCs w:val="28"/>
        </w:rPr>
        <w:t xml:space="preserve">раницы прилегающих территорий </w:t>
      </w:r>
      <w:r>
        <w:rPr>
          <w:rFonts w:ascii="Times New Roman" w:hAnsi="Times New Roman"/>
          <w:sz w:val="28"/>
          <w:szCs w:val="28"/>
        </w:rPr>
        <w:t>- г</w:t>
      </w:r>
      <w:r w:rsidRPr="00B026BC">
        <w:rPr>
          <w:rFonts w:ascii="Times New Roman" w:hAnsi="Times New Roman"/>
          <w:sz w:val="28"/>
          <w:szCs w:val="28"/>
        </w:rPr>
        <w:t>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границы которой определены правилами благоустройства территории муниципального образования Новосибирской области (далее - правила благоустройства) в соответствии с порядком, установленным настоящим Законом;</w:t>
      </w:r>
      <w:r w:rsidRPr="00B026BC">
        <w:rPr>
          <w:rFonts w:ascii="Times New Roman" w:hAnsi="Times New Roman"/>
          <w:sz w:val="28"/>
          <w:szCs w:val="28"/>
        </w:rPr>
        <w:br/>
        <w:t>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r w:rsidRPr="00B026BC">
        <w:rPr>
          <w:rFonts w:ascii="Times New Roman" w:hAnsi="Times New Roman"/>
          <w:sz w:val="28"/>
          <w:szCs w:val="28"/>
        </w:rPr>
        <w:br/>
        <w:t xml:space="preserve">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w:t>
      </w:r>
      <w:r w:rsidRPr="00442B74">
        <w:rPr>
          <w:rFonts w:ascii="Times New Roman" w:hAnsi="Times New Roman"/>
          <w:sz w:val="28"/>
          <w:szCs w:val="28"/>
        </w:rPr>
        <w:t>прилегающей территории, то есть не являющаяся их общей границей.</w:t>
      </w:r>
    </w:p>
    <w:p w:rsidR="00586DB6" w:rsidRDefault="00586DB6" w:rsidP="00586DB6">
      <w:pPr>
        <w:pStyle w:val="headertext"/>
        <w:contextualSpacing/>
        <w:jc w:val="both"/>
        <w:rPr>
          <w:sz w:val="28"/>
          <w:szCs w:val="28"/>
        </w:rPr>
      </w:pPr>
      <w:r w:rsidRPr="00442B74">
        <w:rPr>
          <w:sz w:val="28"/>
          <w:szCs w:val="28"/>
        </w:rPr>
        <w:lastRenderedPageBreak/>
        <w:t>2.1</w:t>
      </w:r>
      <w:r>
        <w:rPr>
          <w:sz w:val="28"/>
          <w:szCs w:val="28"/>
        </w:rPr>
        <w:t>.</w:t>
      </w:r>
      <w:r w:rsidRPr="00442B74">
        <w:rPr>
          <w:sz w:val="28"/>
          <w:szCs w:val="28"/>
        </w:rPr>
        <w:t xml:space="preserve"> Пункт 3 </w:t>
      </w:r>
      <w:r>
        <w:rPr>
          <w:sz w:val="28"/>
          <w:szCs w:val="28"/>
        </w:rPr>
        <w:t>«</w:t>
      </w:r>
      <w:r w:rsidRPr="00442B74">
        <w:rPr>
          <w:bCs/>
          <w:color w:val="000000"/>
          <w:sz w:val="28"/>
          <w:szCs w:val="28"/>
        </w:rPr>
        <w:t>Санитарное и текущее содержание территории муниципального образования</w:t>
      </w:r>
      <w:r>
        <w:rPr>
          <w:bCs/>
          <w:color w:val="000000"/>
          <w:sz w:val="28"/>
          <w:szCs w:val="28"/>
        </w:rPr>
        <w:t>»</w:t>
      </w:r>
      <w:r w:rsidRPr="00442B74">
        <w:rPr>
          <w:bCs/>
          <w:color w:val="000000"/>
          <w:sz w:val="28"/>
          <w:szCs w:val="28"/>
        </w:rPr>
        <w:t xml:space="preserve"> дополнить подпунктом</w:t>
      </w:r>
      <w:r>
        <w:rPr>
          <w:bCs/>
          <w:color w:val="000000"/>
          <w:sz w:val="28"/>
          <w:szCs w:val="28"/>
        </w:rPr>
        <w:t xml:space="preserve"> </w:t>
      </w:r>
      <w:r w:rsidRPr="00442B74">
        <w:rPr>
          <w:bCs/>
          <w:color w:val="000000"/>
          <w:sz w:val="28"/>
          <w:szCs w:val="28"/>
        </w:rPr>
        <w:t xml:space="preserve"> </w:t>
      </w:r>
      <w:r>
        <w:rPr>
          <w:bCs/>
          <w:color w:val="000000"/>
          <w:sz w:val="28"/>
          <w:szCs w:val="28"/>
        </w:rPr>
        <w:t xml:space="preserve">3.2. </w:t>
      </w:r>
      <w:r>
        <w:rPr>
          <w:sz w:val="28"/>
          <w:szCs w:val="28"/>
        </w:rPr>
        <w:t>следующего содержания :</w:t>
      </w:r>
    </w:p>
    <w:p w:rsidR="00586DB6" w:rsidRDefault="00586DB6" w:rsidP="00586DB6">
      <w:pPr>
        <w:pStyle w:val="headertext"/>
        <w:contextualSpacing/>
        <w:jc w:val="both"/>
        <w:rPr>
          <w:sz w:val="28"/>
          <w:szCs w:val="28"/>
        </w:rPr>
      </w:pPr>
      <w:r w:rsidRPr="00442B74">
        <w:rPr>
          <w:bCs/>
          <w:color w:val="000000"/>
          <w:sz w:val="28"/>
          <w:szCs w:val="28"/>
        </w:rPr>
        <w:t>3.2.</w:t>
      </w:r>
      <w:r w:rsidRPr="00442B74">
        <w:rPr>
          <w:sz w:val="28"/>
          <w:szCs w:val="28"/>
        </w:rPr>
        <w:t xml:space="preserve"> Определение органами местного самоуправления границ прилегающих территорий</w:t>
      </w:r>
      <w:r>
        <w:rPr>
          <w:sz w:val="28"/>
          <w:szCs w:val="28"/>
        </w:rPr>
        <w:t xml:space="preserve"> </w:t>
      </w:r>
    </w:p>
    <w:p w:rsidR="00586DB6" w:rsidRDefault="00586DB6" w:rsidP="00586DB6">
      <w:pPr>
        <w:pStyle w:val="headertext"/>
        <w:contextualSpacing/>
        <w:jc w:val="both"/>
        <w:rPr>
          <w:sz w:val="28"/>
          <w:szCs w:val="28"/>
        </w:rPr>
      </w:pPr>
      <w:r>
        <w:rPr>
          <w:sz w:val="28"/>
          <w:szCs w:val="28"/>
        </w:rPr>
        <w:t>3.2.</w:t>
      </w:r>
      <w:r w:rsidRPr="00442B74">
        <w:rPr>
          <w:sz w:val="28"/>
          <w:szCs w:val="28"/>
        </w:rPr>
        <w:t>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w:t>
      </w:r>
      <w:r>
        <w:rPr>
          <w:sz w:val="28"/>
          <w:szCs w:val="28"/>
        </w:rPr>
        <w:t xml:space="preserve">учаев, установленных частями 2, 4 и </w:t>
      </w:r>
      <w:r w:rsidRPr="00442B74">
        <w:rPr>
          <w:sz w:val="28"/>
          <w:szCs w:val="28"/>
        </w:rPr>
        <w:t>5 настоящей статьи.</w:t>
      </w:r>
      <w:r w:rsidRPr="00442B74">
        <w:rPr>
          <w:sz w:val="28"/>
          <w:szCs w:val="28"/>
        </w:rPr>
        <w:br/>
      </w:r>
      <w:r>
        <w:rPr>
          <w:sz w:val="28"/>
          <w:szCs w:val="28"/>
        </w:rPr>
        <w:t>3.2.</w:t>
      </w:r>
      <w:r w:rsidRPr="00442B74">
        <w:rPr>
          <w:sz w:val="28"/>
          <w:szCs w:val="28"/>
        </w:rPr>
        <w:t>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частью 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r w:rsidRPr="00442B74">
        <w:rPr>
          <w:sz w:val="28"/>
          <w:szCs w:val="28"/>
        </w:rPr>
        <w:br/>
      </w:r>
      <w:r>
        <w:rPr>
          <w:sz w:val="28"/>
          <w:szCs w:val="28"/>
        </w:rPr>
        <w:t>3.2.</w:t>
      </w:r>
      <w:r w:rsidRPr="00442B74">
        <w:rPr>
          <w:sz w:val="28"/>
          <w:szCs w:val="28"/>
        </w:rPr>
        <w:t xml:space="preserve">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 </w:t>
      </w:r>
      <w:r w:rsidRPr="00442B74">
        <w:rPr>
          <w:sz w:val="28"/>
          <w:szCs w:val="28"/>
        </w:rPr>
        <w:br/>
      </w:r>
      <w:r>
        <w:rPr>
          <w:sz w:val="28"/>
          <w:szCs w:val="28"/>
        </w:rPr>
        <w:t>3.2.</w:t>
      </w:r>
      <w:r w:rsidRPr="00442B74">
        <w:rPr>
          <w:sz w:val="28"/>
          <w:szCs w:val="28"/>
        </w:rP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r w:rsidRPr="00442B74">
        <w:rPr>
          <w:sz w:val="28"/>
          <w:szCs w:val="28"/>
        </w:rPr>
        <w:br/>
      </w:r>
      <w:r>
        <w:rPr>
          <w:sz w:val="28"/>
          <w:szCs w:val="28"/>
        </w:rPr>
        <w:t>3.2.</w:t>
      </w:r>
      <w:r w:rsidRPr="00442B74">
        <w:rPr>
          <w:sz w:val="28"/>
          <w:szCs w:val="28"/>
        </w:rP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r w:rsidRPr="00442B74">
        <w:rPr>
          <w:sz w:val="28"/>
          <w:szCs w:val="28"/>
        </w:rPr>
        <w:br/>
      </w:r>
      <w:r>
        <w:rPr>
          <w:sz w:val="28"/>
          <w:szCs w:val="28"/>
        </w:rPr>
        <w:t>3.2.</w:t>
      </w:r>
      <w:r w:rsidRPr="00442B74">
        <w:rPr>
          <w:sz w:val="28"/>
          <w:szCs w:val="28"/>
        </w:rP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r w:rsidRPr="00442B74">
        <w:rPr>
          <w:sz w:val="28"/>
          <w:szCs w:val="28"/>
        </w:rPr>
        <w:br/>
        <w:t>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 1 настоящей статьи;</w:t>
      </w:r>
      <w:r w:rsidRPr="00442B74">
        <w:rPr>
          <w:sz w:val="28"/>
          <w:szCs w:val="28"/>
        </w:rPr>
        <w:br/>
        <w:t>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1 настоящей статьи.</w:t>
      </w:r>
      <w:r w:rsidRPr="00442B74">
        <w:rPr>
          <w:sz w:val="28"/>
          <w:szCs w:val="28"/>
        </w:rPr>
        <w:br/>
      </w:r>
      <w:r>
        <w:rPr>
          <w:sz w:val="28"/>
          <w:szCs w:val="28"/>
        </w:rPr>
        <w:t>3.2.</w:t>
      </w:r>
      <w:r w:rsidRPr="00442B74">
        <w:rPr>
          <w:sz w:val="28"/>
          <w:szCs w:val="28"/>
        </w:rP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r w:rsidRPr="00442B74">
        <w:rPr>
          <w:sz w:val="28"/>
          <w:szCs w:val="28"/>
        </w:rPr>
        <w:br/>
      </w:r>
      <w:r>
        <w:rPr>
          <w:sz w:val="28"/>
          <w:szCs w:val="28"/>
        </w:rPr>
        <w:t>3.2.</w:t>
      </w:r>
      <w:r w:rsidRPr="00442B74">
        <w:rPr>
          <w:sz w:val="28"/>
          <w:szCs w:val="28"/>
        </w:rPr>
        <w:t>8. При определении границ прилегающей территории не допускается:</w:t>
      </w:r>
      <w:r w:rsidRPr="00442B74">
        <w:rPr>
          <w:sz w:val="28"/>
          <w:szCs w:val="28"/>
        </w:rPr>
        <w:br/>
      </w:r>
      <w:r w:rsidRPr="00442B74">
        <w:rPr>
          <w:sz w:val="28"/>
          <w:szCs w:val="28"/>
        </w:rPr>
        <w:lastRenderedPageBreak/>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r w:rsidRPr="00442B74">
        <w:rPr>
          <w:sz w:val="28"/>
          <w:szCs w:val="28"/>
        </w:rPr>
        <w:br/>
        <w:t>2) пересечение границ прилегающих территорий, за исключением случая установления общих смежных границ прилегающих территорий.</w:t>
      </w:r>
      <w:r w:rsidRPr="00442B74">
        <w:rPr>
          <w:sz w:val="28"/>
          <w:szCs w:val="28"/>
        </w:rPr>
        <w:br/>
      </w:r>
      <w:r>
        <w:rPr>
          <w:sz w:val="28"/>
          <w:szCs w:val="28"/>
        </w:rPr>
        <w:t>3.2.</w:t>
      </w:r>
      <w:r w:rsidRPr="00442B74">
        <w:rPr>
          <w:sz w:val="28"/>
          <w:szCs w:val="28"/>
        </w:rPr>
        <w:t>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частью 1 настоящей статьи.</w:t>
      </w:r>
      <w:r w:rsidRPr="00442B74">
        <w:rPr>
          <w:sz w:val="28"/>
          <w:szCs w:val="28"/>
        </w:rPr>
        <w:br/>
      </w:r>
      <w:r>
        <w:rPr>
          <w:sz w:val="28"/>
          <w:szCs w:val="28"/>
        </w:rPr>
        <w:t>3.2.</w:t>
      </w:r>
      <w:r w:rsidRPr="00442B74">
        <w:rPr>
          <w:sz w:val="28"/>
          <w:szCs w:val="28"/>
        </w:rP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586DB6" w:rsidRPr="00AB26C2" w:rsidRDefault="00586DB6" w:rsidP="00586DB6">
      <w:pPr>
        <w:pStyle w:val="headertext"/>
        <w:contextualSpacing/>
        <w:jc w:val="both"/>
        <w:rPr>
          <w:sz w:val="28"/>
          <w:szCs w:val="28"/>
        </w:rPr>
      </w:pPr>
      <w:r w:rsidRPr="00AB26C2">
        <w:rPr>
          <w:sz w:val="28"/>
          <w:szCs w:val="28"/>
        </w:rPr>
        <w:t>2. Опубликов</w:t>
      </w:r>
      <w:r>
        <w:rPr>
          <w:sz w:val="28"/>
          <w:szCs w:val="28"/>
        </w:rPr>
        <w:t>ать настоящее решение  в Информационном б</w:t>
      </w:r>
      <w:r w:rsidRPr="00AB26C2">
        <w:rPr>
          <w:sz w:val="28"/>
          <w:szCs w:val="28"/>
        </w:rPr>
        <w:t xml:space="preserve">юллетене органов местного самоуправлении </w:t>
      </w:r>
      <w:r>
        <w:rPr>
          <w:sz w:val="28"/>
          <w:szCs w:val="28"/>
        </w:rPr>
        <w:t>Блюдчанского</w:t>
      </w:r>
      <w:r w:rsidRPr="00AB26C2">
        <w:rPr>
          <w:sz w:val="28"/>
          <w:szCs w:val="28"/>
        </w:rPr>
        <w:t xml:space="preserve">  сельсовета» и </w:t>
      </w:r>
      <w:r>
        <w:rPr>
          <w:sz w:val="28"/>
          <w:szCs w:val="28"/>
        </w:rPr>
        <w:t xml:space="preserve">разместить </w:t>
      </w:r>
      <w:r w:rsidRPr="00AB26C2">
        <w:rPr>
          <w:sz w:val="28"/>
          <w:szCs w:val="28"/>
        </w:rPr>
        <w:t xml:space="preserve">на официальном сайте администрации </w:t>
      </w:r>
      <w:r>
        <w:rPr>
          <w:sz w:val="28"/>
          <w:szCs w:val="28"/>
        </w:rPr>
        <w:t>Блюдчанского</w:t>
      </w:r>
      <w:r w:rsidRPr="00AB26C2">
        <w:rPr>
          <w:sz w:val="28"/>
          <w:szCs w:val="28"/>
        </w:rPr>
        <w:t xml:space="preserve"> сельсовета</w:t>
      </w:r>
      <w:r>
        <w:rPr>
          <w:sz w:val="28"/>
          <w:szCs w:val="28"/>
        </w:rPr>
        <w:t xml:space="preserve"> Чановского района Новосибирской области</w:t>
      </w:r>
      <w:r w:rsidRPr="00AB26C2">
        <w:rPr>
          <w:sz w:val="28"/>
          <w:szCs w:val="28"/>
        </w:rPr>
        <w:t>.</w:t>
      </w:r>
    </w:p>
    <w:p w:rsidR="00C0728B" w:rsidRDefault="00C0728B" w:rsidP="00C0728B">
      <w:pPr>
        <w:jc w:val="both"/>
      </w:pPr>
      <w:r>
        <w:t xml:space="preserve">Глава Блюдчанского сельсовета            </w:t>
      </w:r>
      <w:r w:rsidR="00586DB6">
        <w:t xml:space="preserve"> </w:t>
      </w:r>
      <w:r>
        <w:t xml:space="preserve">  Председатель Совета депутатов                                             </w:t>
      </w:r>
    </w:p>
    <w:p w:rsidR="00C0728B" w:rsidRDefault="00C0728B" w:rsidP="00C0728B">
      <w:pPr>
        <w:jc w:val="both"/>
      </w:pPr>
      <w:r>
        <w:t xml:space="preserve">Чановского района                                  </w:t>
      </w:r>
      <w:r w:rsidR="00586DB6">
        <w:t xml:space="preserve"> </w:t>
      </w:r>
      <w:r>
        <w:t xml:space="preserve"> </w:t>
      </w:r>
      <w:r w:rsidR="00586DB6">
        <w:t xml:space="preserve"> </w:t>
      </w:r>
      <w:r>
        <w:t xml:space="preserve">Чановского района </w:t>
      </w:r>
    </w:p>
    <w:p w:rsidR="00C0728B" w:rsidRDefault="00C0728B" w:rsidP="00C0728B">
      <w:pPr>
        <w:jc w:val="both"/>
      </w:pPr>
      <w:r>
        <w:t xml:space="preserve">Новосибирской области                           </w:t>
      </w:r>
      <w:r w:rsidR="00586DB6">
        <w:t xml:space="preserve"> </w:t>
      </w:r>
      <w:r>
        <w:t xml:space="preserve"> Новосибирской области                      </w:t>
      </w:r>
    </w:p>
    <w:p w:rsidR="00C0728B" w:rsidRDefault="00C0728B" w:rsidP="00C0728B">
      <w:pPr>
        <w:jc w:val="both"/>
      </w:pPr>
    </w:p>
    <w:p w:rsidR="00C0728B" w:rsidRDefault="00C0728B" w:rsidP="00C0728B">
      <w:pPr>
        <w:tabs>
          <w:tab w:val="left" w:pos="5245"/>
        </w:tabs>
        <w:jc w:val="both"/>
      </w:pPr>
      <w:r>
        <w:t>______________Н.Н.Мищенко                  _________________О.В.Пугина</w:t>
      </w:r>
    </w:p>
    <w:sectPr w:rsidR="00C0728B" w:rsidSect="00473B76">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C0728B"/>
    <w:rsid w:val="00586DB6"/>
    <w:rsid w:val="00693467"/>
    <w:rsid w:val="00BE001D"/>
    <w:rsid w:val="00C0728B"/>
    <w:rsid w:val="00E441FE"/>
    <w:rsid w:val="00ED4455"/>
    <w:rsid w:val="00FA7E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28B"/>
    <w:pPr>
      <w:autoSpaceDE w:val="0"/>
      <w:autoSpaceDN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728B"/>
    <w:pPr>
      <w:spacing w:after="0" w:line="240" w:lineRule="auto"/>
    </w:pPr>
    <w:rPr>
      <w:rFonts w:ascii="Calibri" w:eastAsia="Calibri" w:hAnsi="Calibri" w:cs="Times New Roman"/>
    </w:rPr>
  </w:style>
  <w:style w:type="paragraph" w:customStyle="1" w:styleId="ConsPlusNormal">
    <w:name w:val="ConsPlusNormal"/>
    <w:rsid w:val="00BE00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586DB6"/>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1047</Words>
  <Characters>5973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2019-08-08T05:47:00Z</cp:lastPrinted>
  <dcterms:created xsi:type="dcterms:W3CDTF">2019-08-08T05:25:00Z</dcterms:created>
  <dcterms:modified xsi:type="dcterms:W3CDTF">2019-08-08T06:30:00Z</dcterms:modified>
</cp:coreProperties>
</file>